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3C64" w:rsidRPr="002C6C73" w:rsidRDefault="00AC3C64" w:rsidP="00AC3C64">
      <w:pPr>
        <w:spacing w:before="240" w:after="240" w:line="360" w:lineRule="auto"/>
        <w:jc w:val="both"/>
        <w:rPr>
          <w:rFonts w:ascii="Palatino Linotype" w:hAnsi="Palatino Linotype" w:cs="Arial"/>
        </w:rPr>
      </w:pPr>
      <w:bookmarkStart w:id="0" w:name="_GoBack"/>
      <w:bookmarkEnd w:id="0"/>
      <w:r w:rsidRPr="00911351">
        <w:rPr>
          <w:rFonts w:ascii="Palatino Linotype" w:hAnsi="Palatino Linotype"/>
        </w:rPr>
        <w:t xml:space="preserve">Resolución del Pleno del Instituto de Transparencia, Acceso a la Información Pública y Protección de Datos Personales del Estado de México y Municipios, </w:t>
      </w:r>
      <w:r w:rsidRPr="00911351">
        <w:rPr>
          <w:rFonts w:ascii="Palatino Linotype" w:eastAsia="Calibri" w:hAnsi="Palatino Linotype" w:cs="Arial"/>
        </w:rPr>
        <w:t>con domicilio en Metepec, Estado de México,</w:t>
      </w:r>
      <w:r w:rsidRPr="00911351">
        <w:rPr>
          <w:rFonts w:ascii="Palatino Linotype" w:hAnsi="Palatino Linotype"/>
        </w:rPr>
        <w:t xml:space="preserve"> de fecha</w:t>
      </w:r>
      <w:r w:rsidR="003319DB">
        <w:rPr>
          <w:rStyle w:val="apple-converted-space"/>
          <w:rFonts w:ascii="Palatino Linotype" w:hAnsi="Palatino Linotype" w:cs="Arial"/>
        </w:rPr>
        <w:t xml:space="preserve"> primero</w:t>
      </w:r>
      <w:r w:rsidR="004C11AB">
        <w:rPr>
          <w:rStyle w:val="apple-converted-space"/>
          <w:rFonts w:ascii="Palatino Linotype" w:hAnsi="Palatino Linotype" w:cs="Arial"/>
        </w:rPr>
        <w:t xml:space="preserve"> de </w:t>
      </w:r>
      <w:r w:rsidR="003319DB">
        <w:rPr>
          <w:rStyle w:val="apple-converted-space"/>
          <w:rFonts w:ascii="Palatino Linotype" w:hAnsi="Palatino Linotype" w:cs="Arial"/>
        </w:rPr>
        <w:t>agosto</w:t>
      </w:r>
      <w:r w:rsidR="00E837A5" w:rsidRPr="00E837A5">
        <w:rPr>
          <w:rStyle w:val="normaltextrun"/>
          <w:rFonts w:ascii="Palatino Linotype" w:hAnsi="Palatino Linotype" w:cs="Arial"/>
        </w:rPr>
        <w:t xml:space="preserve"> </w:t>
      </w:r>
      <w:r w:rsidRPr="00E837A5">
        <w:rPr>
          <w:rStyle w:val="normaltextrun"/>
          <w:rFonts w:ascii="Palatino Linotype" w:hAnsi="Palatino Linotype" w:cs="Arial"/>
        </w:rPr>
        <w:t xml:space="preserve">de </w:t>
      </w:r>
      <w:r w:rsidR="00C81539">
        <w:rPr>
          <w:rStyle w:val="normaltextrun"/>
          <w:rFonts w:ascii="Palatino Linotype" w:hAnsi="Palatino Linotype" w:cs="Arial"/>
        </w:rPr>
        <w:t>dos mil dieciocho.</w:t>
      </w:r>
    </w:p>
    <w:p w:rsidR="00AC3C64" w:rsidRPr="00911351" w:rsidRDefault="00AC3C64" w:rsidP="00AC3C64">
      <w:pPr>
        <w:spacing w:before="240" w:after="240" w:line="360" w:lineRule="auto"/>
        <w:jc w:val="both"/>
        <w:rPr>
          <w:rFonts w:ascii="Palatino Linotype" w:hAnsi="Palatino Linotype" w:cs="Arial"/>
        </w:rPr>
      </w:pPr>
      <w:r w:rsidRPr="00911351">
        <w:rPr>
          <w:rFonts w:ascii="Palatino Linotype" w:hAnsi="Palatino Linotype" w:cs="Arial"/>
          <w:b/>
        </w:rPr>
        <w:t>Visto</w:t>
      </w:r>
      <w:r w:rsidRPr="00911351">
        <w:rPr>
          <w:rFonts w:ascii="Palatino Linotype" w:hAnsi="Palatino Linotype" w:cs="Arial"/>
        </w:rPr>
        <w:t xml:space="preserve"> el expediente relativo al recurso de revisión </w:t>
      </w:r>
      <w:r w:rsidR="00E837A5">
        <w:rPr>
          <w:rFonts w:ascii="Palatino Linotype" w:hAnsi="Palatino Linotype" w:cs="Arial"/>
          <w:b/>
          <w:bCs/>
        </w:rPr>
        <w:t>01974</w:t>
      </w:r>
      <w:r>
        <w:rPr>
          <w:rFonts w:ascii="Palatino Linotype" w:hAnsi="Palatino Linotype" w:cs="Arial"/>
          <w:b/>
          <w:bCs/>
        </w:rPr>
        <w:t>/INFOEM/IP/RR/2018</w:t>
      </w:r>
      <w:r w:rsidRPr="00911351">
        <w:rPr>
          <w:rFonts w:ascii="Palatino Linotype" w:hAnsi="Palatino Linotype" w:cs="Arial"/>
        </w:rPr>
        <w:t xml:space="preserve">, interpuesto por </w:t>
      </w:r>
      <w:r w:rsidR="00261E97">
        <w:rPr>
          <w:rFonts w:ascii="Palatino Linotype" w:hAnsi="Palatino Linotype" w:cs="Arial"/>
          <w:b/>
        </w:rPr>
        <w:t>Xxxxx Xxxxx Xxxxx</w:t>
      </w:r>
      <w:r w:rsidRPr="00911351">
        <w:rPr>
          <w:rFonts w:ascii="Palatino Linotype" w:hAnsi="Palatino Linotype" w:cs="Arial"/>
        </w:rPr>
        <w:t xml:space="preserve">, en lo sucesivo </w:t>
      </w:r>
      <w:r>
        <w:rPr>
          <w:rFonts w:ascii="Palatino Linotype" w:hAnsi="Palatino Linotype" w:cs="Arial"/>
        </w:rPr>
        <w:t>el</w:t>
      </w:r>
      <w:r w:rsidRPr="00911351">
        <w:rPr>
          <w:rFonts w:ascii="Palatino Linotype" w:hAnsi="Palatino Linotype" w:cs="Arial"/>
        </w:rPr>
        <w:t xml:space="preserve"> </w:t>
      </w:r>
      <w:r w:rsidRPr="00911351">
        <w:rPr>
          <w:rFonts w:ascii="Palatino Linotype" w:hAnsi="Palatino Linotype" w:cs="Arial"/>
          <w:b/>
        </w:rPr>
        <w:t>recurrente</w:t>
      </w:r>
      <w:r w:rsidRPr="00911351">
        <w:rPr>
          <w:rFonts w:ascii="Palatino Linotype" w:hAnsi="Palatino Linotype" w:cs="Arial"/>
        </w:rPr>
        <w:t xml:space="preserve"> en contra de la respuesta a su solicitud de información con número de folio </w:t>
      </w:r>
      <w:r w:rsidR="00E837A5">
        <w:rPr>
          <w:rFonts w:ascii="Palatino Linotype" w:hAnsi="Palatino Linotype" w:cs="Arial"/>
          <w:b/>
        </w:rPr>
        <w:t>00085</w:t>
      </w:r>
      <w:r w:rsidRPr="00911351">
        <w:rPr>
          <w:rFonts w:ascii="Palatino Linotype" w:hAnsi="Palatino Linotype" w:cs="Arial"/>
          <w:b/>
        </w:rPr>
        <w:t>/</w:t>
      </w:r>
      <w:r w:rsidR="00E837A5">
        <w:rPr>
          <w:rFonts w:ascii="Palatino Linotype" w:hAnsi="Palatino Linotype" w:cs="Arial"/>
          <w:b/>
        </w:rPr>
        <w:t>CHIMALHU</w:t>
      </w:r>
      <w:r>
        <w:rPr>
          <w:rFonts w:ascii="Palatino Linotype" w:hAnsi="Palatino Linotype" w:cs="Arial"/>
          <w:b/>
        </w:rPr>
        <w:t>/IP/2018</w:t>
      </w:r>
      <w:r w:rsidRPr="00911351">
        <w:rPr>
          <w:rFonts w:ascii="Palatino Linotype" w:hAnsi="Palatino Linotype" w:cs="Arial"/>
        </w:rPr>
        <w:t>, por parte de</w:t>
      </w:r>
      <w:r>
        <w:rPr>
          <w:rFonts w:ascii="Palatino Linotype" w:hAnsi="Palatino Linotype" w:cs="Arial"/>
        </w:rPr>
        <w:t>l</w:t>
      </w:r>
      <w:r w:rsidRPr="00911351">
        <w:rPr>
          <w:rFonts w:ascii="Palatino Linotype" w:hAnsi="Palatino Linotype" w:cs="Arial"/>
        </w:rPr>
        <w:t xml:space="preserve"> </w:t>
      </w:r>
      <w:r>
        <w:rPr>
          <w:rFonts w:ascii="Palatino Linotype" w:hAnsi="Palatino Linotype" w:cs="Arial"/>
          <w:b/>
        </w:rPr>
        <w:t xml:space="preserve">Ayuntamiento de </w:t>
      </w:r>
      <w:r w:rsidR="00E837A5">
        <w:rPr>
          <w:rFonts w:ascii="Palatino Linotype" w:hAnsi="Palatino Linotype" w:cs="Arial"/>
          <w:b/>
        </w:rPr>
        <w:t>Chimalhuacán</w:t>
      </w:r>
      <w:r w:rsidRPr="00911351">
        <w:rPr>
          <w:rFonts w:ascii="Palatino Linotype" w:hAnsi="Palatino Linotype" w:cs="Arial"/>
        </w:rPr>
        <w:t xml:space="preserve">, en lo sucesivo el </w:t>
      </w:r>
      <w:r w:rsidRPr="00911351">
        <w:rPr>
          <w:rFonts w:ascii="Palatino Linotype" w:hAnsi="Palatino Linotype" w:cs="Arial"/>
          <w:b/>
        </w:rPr>
        <w:t xml:space="preserve">Sujeto Obligado; </w:t>
      </w:r>
      <w:r w:rsidRPr="00911351">
        <w:rPr>
          <w:rFonts w:ascii="Palatino Linotype" w:hAnsi="Palatino Linotype" w:cs="Arial"/>
        </w:rPr>
        <w:t>se procede a dictar la presente resolución, con base en lo</w:t>
      </w:r>
      <w:r>
        <w:rPr>
          <w:rFonts w:ascii="Palatino Linotype" w:hAnsi="Palatino Linotype" w:cs="Arial"/>
        </w:rPr>
        <w:t>s</w:t>
      </w:r>
      <w:r w:rsidRPr="00911351">
        <w:rPr>
          <w:rFonts w:ascii="Palatino Linotype" w:hAnsi="Palatino Linotype" w:cs="Arial"/>
        </w:rPr>
        <w:t xml:space="preserve"> siguientes:</w:t>
      </w:r>
    </w:p>
    <w:p w:rsidR="00AC3C64" w:rsidRPr="00911351" w:rsidRDefault="00075746" w:rsidP="00075746">
      <w:pPr>
        <w:pStyle w:val="Prrafodelista"/>
        <w:numPr>
          <w:ilvl w:val="0"/>
          <w:numId w:val="1"/>
        </w:numPr>
        <w:spacing w:before="240" w:after="240" w:line="360" w:lineRule="auto"/>
        <w:ind w:left="1077"/>
        <w:contextualSpacing/>
        <w:jc w:val="center"/>
        <w:rPr>
          <w:rFonts w:ascii="Palatino Linotype" w:hAnsi="Palatino Linotype" w:cs="Arial"/>
          <w:b/>
        </w:rPr>
      </w:pPr>
      <w:r>
        <w:rPr>
          <w:rFonts w:ascii="Palatino Linotype" w:hAnsi="Palatino Linotype" w:cs="Arial"/>
          <w:b/>
        </w:rPr>
        <w:t>A N T E C E D E N T E S:</w:t>
      </w:r>
    </w:p>
    <w:p w:rsidR="00AC3C64" w:rsidRPr="00F26ACB" w:rsidRDefault="00AC3C64" w:rsidP="00AC3C64">
      <w:pPr>
        <w:spacing w:before="240" w:after="240" w:line="360" w:lineRule="auto"/>
        <w:jc w:val="both"/>
        <w:rPr>
          <w:rFonts w:ascii="Palatino Linotype" w:hAnsi="Palatino Linotype" w:cs="Arial"/>
          <w:b/>
        </w:rPr>
      </w:pPr>
      <w:r w:rsidRPr="00911351">
        <w:rPr>
          <w:rFonts w:ascii="Palatino Linotype" w:hAnsi="Palatino Linotype" w:cs="Arial"/>
          <w:b/>
        </w:rPr>
        <w:t xml:space="preserve">1. Solicitud de acceso a la información. </w:t>
      </w:r>
      <w:r w:rsidRPr="00911351">
        <w:rPr>
          <w:rFonts w:ascii="Palatino Linotype" w:hAnsi="Palatino Linotype" w:cs="Arial"/>
        </w:rPr>
        <w:t xml:space="preserve">Con fecha </w:t>
      </w:r>
      <w:r w:rsidR="00FE489E">
        <w:rPr>
          <w:rFonts w:ascii="Palatino Linotype" w:hAnsi="Palatino Linotype" w:cs="Arial"/>
        </w:rPr>
        <w:t>cuatro</w:t>
      </w:r>
      <w:r w:rsidRPr="00911351">
        <w:rPr>
          <w:rFonts w:ascii="Palatino Linotype" w:hAnsi="Palatino Linotype" w:cs="Arial"/>
        </w:rPr>
        <w:t xml:space="preserve"> de </w:t>
      </w:r>
      <w:r w:rsidR="00FE489E">
        <w:rPr>
          <w:rFonts w:ascii="Palatino Linotype" w:hAnsi="Palatino Linotype" w:cs="Arial"/>
        </w:rPr>
        <w:t>mayo</w:t>
      </w:r>
      <w:r w:rsidRPr="00911351">
        <w:rPr>
          <w:rFonts w:ascii="Palatino Linotype" w:hAnsi="Palatino Linotype" w:cs="Arial"/>
        </w:rPr>
        <w:t xml:space="preserve"> de dos mil </w:t>
      </w:r>
      <w:r>
        <w:rPr>
          <w:rFonts w:ascii="Palatino Linotype" w:hAnsi="Palatino Linotype" w:cs="Arial"/>
        </w:rPr>
        <w:t>dieciocho</w:t>
      </w:r>
      <w:r w:rsidRPr="00911351">
        <w:rPr>
          <w:rFonts w:ascii="Palatino Linotype" w:hAnsi="Palatino Linotype" w:cs="Arial"/>
        </w:rPr>
        <w:t xml:space="preserve">, la parte </w:t>
      </w:r>
      <w:r w:rsidRPr="00911351">
        <w:rPr>
          <w:rFonts w:ascii="Palatino Linotype" w:hAnsi="Palatino Linotype" w:cs="Arial"/>
          <w:b/>
        </w:rPr>
        <w:t>recurrente</w:t>
      </w:r>
      <w:r w:rsidRPr="00911351">
        <w:rPr>
          <w:rFonts w:ascii="Palatino Linotype" w:hAnsi="Palatino Linotype" w:cs="Arial"/>
        </w:rPr>
        <w:t xml:space="preserve"> formuló solicitud de acceso a información pública al </w:t>
      </w:r>
      <w:r w:rsidRPr="00911351">
        <w:rPr>
          <w:rFonts w:ascii="Palatino Linotype" w:hAnsi="Palatino Linotype" w:cs="Arial"/>
          <w:b/>
        </w:rPr>
        <w:t>Sujeto Obligado</w:t>
      </w:r>
      <w:r w:rsidRPr="00911351">
        <w:rPr>
          <w:rFonts w:ascii="Palatino Linotype" w:hAnsi="Palatino Linotype" w:cs="Arial"/>
        </w:rPr>
        <w:t xml:space="preserve"> a través del Sistema de Acceso a la Información Mexiquense, en </w:t>
      </w:r>
      <w:r w:rsidRPr="00F26ACB">
        <w:rPr>
          <w:rFonts w:ascii="Palatino Linotype" w:hAnsi="Palatino Linotype" w:cs="Arial"/>
        </w:rPr>
        <w:t xml:space="preserve">adelante </w:t>
      </w:r>
      <w:r w:rsidRPr="00F26ACB">
        <w:rPr>
          <w:rFonts w:ascii="Palatino Linotype" w:hAnsi="Palatino Linotype" w:cs="Arial"/>
          <w:b/>
        </w:rPr>
        <w:t>SAIMEX</w:t>
      </w:r>
      <w:r w:rsidR="005A3389" w:rsidRPr="00F26ACB">
        <w:rPr>
          <w:rFonts w:ascii="Palatino Linotype" w:hAnsi="Palatino Linotype" w:cs="Arial"/>
          <w:b/>
        </w:rPr>
        <w:t>,</w:t>
      </w:r>
      <w:r w:rsidR="005A3389" w:rsidRPr="00F26ACB">
        <w:rPr>
          <w:rFonts w:ascii="Palatino Linotype" w:hAnsi="Palatino Linotype" w:cs="Arial"/>
        </w:rPr>
        <w:t xml:space="preserve"> requiriéndole</w:t>
      </w:r>
      <w:r w:rsidRPr="00F26ACB">
        <w:rPr>
          <w:rFonts w:ascii="Palatino Linotype" w:hAnsi="Palatino Linotype" w:cs="Arial"/>
        </w:rPr>
        <w:t xml:space="preserve"> lo siguiente:</w:t>
      </w:r>
    </w:p>
    <w:p w:rsidR="00AC3C64" w:rsidRPr="00F26ACB" w:rsidRDefault="00AC3C64" w:rsidP="00FE489E">
      <w:pPr>
        <w:spacing w:before="240" w:after="240"/>
        <w:ind w:left="567" w:right="618"/>
        <w:contextualSpacing/>
        <w:jc w:val="both"/>
        <w:rPr>
          <w:rFonts w:ascii="Palatino Linotype" w:hAnsi="Palatino Linotype" w:cs="Arial"/>
          <w:i/>
          <w:sz w:val="22"/>
          <w:szCs w:val="22"/>
        </w:rPr>
      </w:pPr>
      <w:r w:rsidRPr="00F26ACB">
        <w:rPr>
          <w:rFonts w:ascii="Palatino Linotype" w:hAnsi="Palatino Linotype" w:cs="Arial"/>
          <w:i/>
          <w:sz w:val="22"/>
          <w:szCs w:val="22"/>
        </w:rPr>
        <w:t>“</w:t>
      </w:r>
      <w:r w:rsidR="00FE489E" w:rsidRPr="00F26ACB">
        <w:rPr>
          <w:rFonts w:ascii="Palatino Linotype" w:hAnsi="Palatino Linotype" w:cs="Arial"/>
          <w:i/>
          <w:sz w:val="22"/>
          <w:szCs w:val="22"/>
        </w:rPr>
        <w:t>En función con el artículo 115 constitucional fracción III, donde se establecen las funciones y servicio públicos que tiene a cargo un municipio, los cuales incluyen servicios como drenaje, alcantarillado, alumbrado público, entre otros, solicito la siguiente información ¿Cuál es el presupuesto asignado para la recolección de basura? Aunado a lo anterior, destaco que la colonia San Agustín Atlapulco, carece de este servicio, de modo que solicito saber ¿qué ocurre con este presupuesto asignado?¿es canalizado para cubrir el funcionamiento de algún otro servicio?y sí es así ¿cuál? Finalmente, solicito saber ¿cuál es el presupuesto asignado por colonias pertenecientes a este municipio?</w:t>
      </w:r>
      <w:r w:rsidR="005A3389" w:rsidRPr="00F26ACB">
        <w:rPr>
          <w:rFonts w:ascii="Palatino Linotype" w:hAnsi="Palatino Linotype" w:cs="Arial"/>
          <w:i/>
          <w:sz w:val="22"/>
          <w:szCs w:val="22"/>
        </w:rPr>
        <w:t>”</w:t>
      </w:r>
      <w:r w:rsidRPr="00F26ACB">
        <w:rPr>
          <w:rFonts w:ascii="Palatino Linotype" w:hAnsi="Palatino Linotype" w:cs="Arial"/>
          <w:i/>
          <w:sz w:val="22"/>
          <w:szCs w:val="22"/>
        </w:rPr>
        <w:t xml:space="preserve"> (</w:t>
      </w:r>
      <w:r w:rsidR="005A3389" w:rsidRPr="00F26ACB">
        <w:rPr>
          <w:rFonts w:ascii="Palatino Linotype" w:hAnsi="Palatino Linotype" w:cs="Arial"/>
          <w:i/>
          <w:sz w:val="22"/>
          <w:szCs w:val="22"/>
        </w:rPr>
        <w:t>Sic</w:t>
      </w:r>
      <w:r w:rsidRPr="00F26ACB">
        <w:rPr>
          <w:rFonts w:ascii="Palatino Linotype" w:hAnsi="Palatino Linotype" w:cs="Arial"/>
          <w:i/>
          <w:sz w:val="22"/>
          <w:szCs w:val="22"/>
        </w:rPr>
        <w:t>)</w:t>
      </w:r>
    </w:p>
    <w:p w:rsidR="00FE489E" w:rsidRPr="00F26ACB" w:rsidRDefault="00FE489E" w:rsidP="00FE489E">
      <w:pPr>
        <w:spacing w:before="240" w:after="240"/>
        <w:ind w:left="567" w:right="618"/>
        <w:contextualSpacing/>
        <w:jc w:val="both"/>
        <w:rPr>
          <w:rFonts w:ascii="Palatino Linotype" w:hAnsi="Palatino Linotype" w:cs="Arial"/>
          <w:i/>
          <w:sz w:val="22"/>
          <w:szCs w:val="22"/>
        </w:rPr>
      </w:pPr>
    </w:p>
    <w:p w:rsidR="00AC3C64" w:rsidRPr="00F26ACB" w:rsidRDefault="008E70D5" w:rsidP="00AC3C64">
      <w:pPr>
        <w:spacing w:before="240" w:after="240" w:line="360" w:lineRule="auto"/>
        <w:jc w:val="both"/>
        <w:rPr>
          <w:rFonts w:ascii="Palatino Linotype" w:hAnsi="Palatino Linotype" w:cs="Arial"/>
        </w:rPr>
      </w:pPr>
      <w:r w:rsidRPr="00F26ACB">
        <w:rPr>
          <w:rFonts w:ascii="Palatino Linotype" w:hAnsi="Palatino Linotype" w:cs="Arial"/>
          <w:b/>
        </w:rPr>
        <w:t>Modalidad elegida</w:t>
      </w:r>
      <w:r w:rsidR="00AC3C64" w:rsidRPr="00F26ACB">
        <w:rPr>
          <w:rFonts w:ascii="Palatino Linotype" w:hAnsi="Palatino Linotype" w:cs="Arial"/>
          <w:b/>
        </w:rPr>
        <w:t xml:space="preserve"> para la entrega de la información: </w:t>
      </w:r>
      <w:r w:rsidR="00AC3C64" w:rsidRPr="00F26ACB">
        <w:rPr>
          <w:rFonts w:ascii="Palatino Linotype" w:hAnsi="Palatino Linotype" w:cs="Arial"/>
        </w:rPr>
        <w:t xml:space="preserve">a través del </w:t>
      </w:r>
      <w:r w:rsidR="00AC3C64" w:rsidRPr="00F26ACB">
        <w:rPr>
          <w:rFonts w:ascii="Palatino Linotype" w:hAnsi="Palatino Linotype" w:cs="Arial"/>
          <w:b/>
        </w:rPr>
        <w:t>SAIMEX</w:t>
      </w:r>
      <w:r w:rsidR="00AC3C64" w:rsidRPr="00F26ACB">
        <w:rPr>
          <w:rFonts w:ascii="Palatino Linotype" w:hAnsi="Palatino Linotype" w:cs="Arial"/>
        </w:rPr>
        <w:t>.</w:t>
      </w:r>
    </w:p>
    <w:p w:rsidR="00AC3C64" w:rsidRPr="00911351" w:rsidRDefault="00AC3C64" w:rsidP="00AC3C64">
      <w:pPr>
        <w:spacing w:before="240" w:after="240" w:line="360" w:lineRule="auto"/>
        <w:jc w:val="both"/>
        <w:rPr>
          <w:rFonts w:ascii="Palatino Linotype" w:hAnsi="Palatino Linotype" w:cs="Arial"/>
        </w:rPr>
      </w:pPr>
      <w:r w:rsidRPr="00911351">
        <w:rPr>
          <w:rFonts w:ascii="Palatino Linotype" w:hAnsi="Palatino Linotype" w:cs="Arial"/>
          <w:b/>
        </w:rPr>
        <w:lastRenderedPageBreak/>
        <w:t xml:space="preserve">2. Respuesta. </w:t>
      </w:r>
      <w:r w:rsidRPr="00911351">
        <w:rPr>
          <w:rFonts w:ascii="Palatino Linotype" w:hAnsi="Palatino Linotype" w:cs="Arial"/>
        </w:rPr>
        <w:t xml:space="preserve">Con fecha </w:t>
      </w:r>
      <w:r w:rsidR="00F26ACB">
        <w:rPr>
          <w:rFonts w:ascii="Palatino Linotype" w:hAnsi="Palatino Linotype" w:cs="Arial"/>
        </w:rPr>
        <w:t>veintitrés de mayo</w:t>
      </w:r>
      <w:r w:rsidRPr="00FD47D2">
        <w:rPr>
          <w:rFonts w:ascii="Palatino Linotype" w:hAnsi="Palatino Linotype" w:cs="Arial"/>
        </w:rPr>
        <w:t xml:space="preserve"> de dos </w:t>
      </w:r>
      <w:r>
        <w:rPr>
          <w:rFonts w:ascii="Palatino Linotype" w:hAnsi="Palatino Linotype" w:cs="Arial"/>
        </w:rPr>
        <w:t>mil dieciocho</w:t>
      </w:r>
      <w:r w:rsidRPr="00911351">
        <w:rPr>
          <w:rFonts w:ascii="Palatino Linotype" w:hAnsi="Palatino Linotype" w:cs="Arial"/>
        </w:rPr>
        <w:t xml:space="preserve"> el </w:t>
      </w:r>
      <w:r w:rsidRPr="00911351">
        <w:rPr>
          <w:rFonts w:ascii="Palatino Linotype" w:hAnsi="Palatino Linotype" w:cs="Arial"/>
          <w:b/>
        </w:rPr>
        <w:t>Sujeto Obligado</w:t>
      </w:r>
      <w:r w:rsidRPr="00911351">
        <w:rPr>
          <w:rFonts w:ascii="Palatino Linotype" w:hAnsi="Palatino Linotype" w:cs="Arial"/>
        </w:rPr>
        <w:t xml:space="preserve"> envió su respuesta a la solicitud de acceso a la información a través del SAIMEX, la cual versa como sigue:</w:t>
      </w:r>
    </w:p>
    <w:p w:rsidR="00F26ACB" w:rsidRPr="00F26ACB" w:rsidRDefault="00AC3C64" w:rsidP="00F26ACB">
      <w:pPr>
        <w:spacing w:before="240" w:after="240"/>
        <w:ind w:left="567" w:right="618"/>
        <w:contextualSpacing/>
        <w:jc w:val="both"/>
        <w:rPr>
          <w:rFonts w:ascii="Palatino Linotype" w:hAnsi="Palatino Linotype" w:cs="Arial"/>
          <w:i/>
          <w:sz w:val="22"/>
          <w:szCs w:val="22"/>
        </w:rPr>
      </w:pPr>
      <w:r w:rsidRPr="00745136">
        <w:rPr>
          <w:rFonts w:ascii="Palatino Linotype" w:hAnsi="Palatino Linotype" w:cs="Arial"/>
          <w:i/>
          <w:sz w:val="22"/>
          <w:szCs w:val="22"/>
        </w:rPr>
        <w:t>“</w:t>
      </w:r>
      <w:r w:rsidR="00F26ACB" w:rsidRPr="00F26ACB">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F26ACB" w:rsidRPr="00F26ACB" w:rsidRDefault="00F26ACB" w:rsidP="00F26ACB">
      <w:pPr>
        <w:spacing w:before="240" w:after="240"/>
        <w:ind w:left="567" w:right="618"/>
        <w:contextualSpacing/>
        <w:jc w:val="both"/>
        <w:rPr>
          <w:rFonts w:ascii="Palatino Linotype" w:hAnsi="Palatino Linotype" w:cs="Arial"/>
          <w:i/>
          <w:sz w:val="22"/>
          <w:szCs w:val="22"/>
        </w:rPr>
      </w:pPr>
      <w:r w:rsidRPr="00F26ACB">
        <w:rPr>
          <w:rFonts w:ascii="Palatino Linotype" w:hAnsi="Palatino Linotype" w:cs="Arial"/>
          <w:i/>
          <w:sz w:val="22"/>
          <w:szCs w:val="22"/>
        </w:rPr>
        <w:t>LE INFORMO QUE EL PRESUPUESTO ASIGNADO PARA TODO EL MUNICIPIO ES DE $ 41´613,615.27, CONSIDERANDO TODO LO RELACIONADO PARA LOS SERVICIOS DE LIMPIA Y LA RECOLECCIÓN DE RESIDUOS SÓLIDOS, COMPRA DE CAMIONES, MANTENIMIENTO, COMBUSTIBLE, PAGO DE SALARIOS Y TODO LO RELACIONADO CON ESTE RUBRO Y NO SE DESTINA PARA OTRO RUBRO. ATENTAMENTE LA TESORERA MUNICIPAL</w:t>
      </w:r>
    </w:p>
    <w:p w:rsidR="00F26ACB" w:rsidRPr="00F26ACB" w:rsidRDefault="00F26ACB" w:rsidP="00F26ACB">
      <w:pPr>
        <w:spacing w:before="240" w:after="240"/>
        <w:ind w:left="567" w:right="618"/>
        <w:contextualSpacing/>
        <w:jc w:val="both"/>
        <w:rPr>
          <w:rFonts w:ascii="Palatino Linotype" w:hAnsi="Palatino Linotype" w:cs="Arial"/>
          <w:i/>
          <w:sz w:val="22"/>
          <w:szCs w:val="22"/>
        </w:rPr>
      </w:pPr>
      <w:r w:rsidRPr="00F26ACB">
        <w:rPr>
          <w:rFonts w:ascii="Palatino Linotype" w:hAnsi="Palatino Linotype" w:cs="Arial"/>
          <w:i/>
          <w:sz w:val="22"/>
          <w:szCs w:val="22"/>
        </w:rPr>
        <w:t>ATENTAMENTE</w:t>
      </w:r>
    </w:p>
    <w:p w:rsidR="00AC3C64" w:rsidRDefault="00F26ACB" w:rsidP="00F26ACB">
      <w:pPr>
        <w:spacing w:before="240" w:after="240"/>
        <w:ind w:left="567" w:right="618"/>
        <w:contextualSpacing/>
        <w:jc w:val="both"/>
        <w:rPr>
          <w:rFonts w:ascii="Palatino Linotype" w:hAnsi="Palatino Linotype"/>
          <w:i/>
          <w:sz w:val="22"/>
          <w:szCs w:val="22"/>
        </w:rPr>
      </w:pPr>
      <w:r w:rsidRPr="00F26ACB">
        <w:rPr>
          <w:rFonts w:ascii="Palatino Linotype" w:hAnsi="Palatino Linotype" w:cs="Arial"/>
          <w:i/>
          <w:sz w:val="22"/>
          <w:szCs w:val="22"/>
        </w:rPr>
        <w:t>LIC. JOSÉ MARCOS RAMOS ARCE</w:t>
      </w:r>
      <w:r w:rsidR="00AC3C64" w:rsidRPr="00F26ACB">
        <w:rPr>
          <w:rFonts w:ascii="Palatino Linotype" w:hAnsi="Palatino Linotype"/>
          <w:i/>
          <w:sz w:val="22"/>
          <w:szCs w:val="22"/>
        </w:rPr>
        <w:t>”</w:t>
      </w:r>
      <w:r w:rsidR="00AC3C64" w:rsidRPr="00745136">
        <w:rPr>
          <w:rFonts w:ascii="Palatino Linotype" w:hAnsi="Palatino Linotype"/>
          <w:i/>
          <w:sz w:val="22"/>
          <w:szCs w:val="22"/>
        </w:rPr>
        <w:t xml:space="preserve"> (</w:t>
      </w:r>
      <w:r w:rsidR="00F33D43">
        <w:rPr>
          <w:rFonts w:ascii="Palatino Linotype" w:hAnsi="Palatino Linotype"/>
          <w:i/>
          <w:sz w:val="22"/>
          <w:szCs w:val="22"/>
        </w:rPr>
        <w:t>S</w:t>
      </w:r>
      <w:r w:rsidR="00AC3C64" w:rsidRPr="00745136">
        <w:rPr>
          <w:rFonts w:ascii="Palatino Linotype" w:hAnsi="Palatino Linotype"/>
          <w:i/>
          <w:sz w:val="22"/>
          <w:szCs w:val="22"/>
        </w:rPr>
        <w:t>ic)</w:t>
      </w:r>
    </w:p>
    <w:p w:rsidR="00F26ACB" w:rsidRPr="00F26ACB" w:rsidRDefault="00F26ACB" w:rsidP="00F26ACB">
      <w:pPr>
        <w:spacing w:before="240" w:after="240"/>
        <w:ind w:left="567" w:right="618"/>
        <w:contextualSpacing/>
        <w:jc w:val="both"/>
        <w:rPr>
          <w:rFonts w:ascii="Verdana" w:hAnsi="Verdana"/>
          <w:color w:val="000000"/>
          <w:sz w:val="18"/>
          <w:szCs w:val="18"/>
        </w:rPr>
      </w:pPr>
    </w:p>
    <w:p w:rsidR="00AC3C64" w:rsidRDefault="00AC3C64" w:rsidP="00AC3C64">
      <w:pPr>
        <w:spacing w:before="240" w:after="240" w:line="360" w:lineRule="auto"/>
        <w:jc w:val="both"/>
        <w:rPr>
          <w:rFonts w:ascii="Palatino Linotype" w:hAnsi="Palatino Linotype" w:cs="Arial"/>
        </w:rPr>
      </w:pPr>
      <w:r w:rsidRPr="00911351">
        <w:rPr>
          <w:rFonts w:ascii="Palatino Linotype" w:hAnsi="Palatino Linotype" w:cs="Arial"/>
          <w:b/>
        </w:rPr>
        <w:t xml:space="preserve">3. Interposición del recurso de revisión. </w:t>
      </w:r>
      <w:r w:rsidRPr="00911351">
        <w:rPr>
          <w:rFonts w:ascii="Palatino Linotype" w:hAnsi="Palatino Linotype" w:cs="Arial"/>
        </w:rPr>
        <w:t xml:space="preserve">Inconforme </w:t>
      </w:r>
      <w:r>
        <w:rPr>
          <w:rFonts w:ascii="Palatino Linotype" w:hAnsi="Palatino Linotype" w:cs="Arial"/>
        </w:rPr>
        <w:t>el</w:t>
      </w:r>
      <w:r w:rsidRPr="00911351">
        <w:rPr>
          <w:rFonts w:ascii="Palatino Linotype" w:hAnsi="Palatino Linotype" w:cs="Arial"/>
        </w:rPr>
        <w:t xml:space="preserve"> solicitante con la respuesta del </w:t>
      </w:r>
      <w:r w:rsidRPr="00911351">
        <w:rPr>
          <w:rFonts w:ascii="Palatino Linotype" w:hAnsi="Palatino Linotype" w:cs="Arial"/>
          <w:b/>
        </w:rPr>
        <w:t>Sujeto Obligado</w:t>
      </w:r>
      <w:r w:rsidRPr="00911351">
        <w:rPr>
          <w:rFonts w:ascii="Palatino Linotype" w:hAnsi="Palatino Linotype" w:cs="Arial"/>
        </w:rPr>
        <w:t xml:space="preserve"> interpuso recurso de revisión a través del SAIMEX en fecha </w:t>
      </w:r>
      <w:r w:rsidR="002D487E">
        <w:rPr>
          <w:rFonts w:ascii="Palatino Linotype" w:hAnsi="Palatino Linotype" w:cs="Arial"/>
        </w:rPr>
        <w:t>veintiocho</w:t>
      </w:r>
      <w:r w:rsidRPr="00911351">
        <w:rPr>
          <w:rFonts w:ascii="Palatino Linotype" w:hAnsi="Palatino Linotype" w:cs="Arial"/>
        </w:rPr>
        <w:t xml:space="preserve"> de </w:t>
      </w:r>
      <w:r w:rsidR="002D487E">
        <w:rPr>
          <w:rFonts w:ascii="Palatino Linotype" w:hAnsi="Palatino Linotype" w:cs="Arial"/>
        </w:rPr>
        <w:t>mayo</w:t>
      </w:r>
      <w:r w:rsidRPr="00911351">
        <w:rPr>
          <w:rFonts w:ascii="Palatino Linotype" w:hAnsi="Palatino Linotype" w:cs="Arial"/>
        </w:rPr>
        <w:t xml:space="preserve"> de dos mil </w:t>
      </w:r>
      <w:r>
        <w:rPr>
          <w:rFonts w:ascii="Palatino Linotype" w:hAnsi="Palatino Linotype" w:cs="Arial"/>
        </w:rPr>
        <w:t>dieciocho</w:t>
      </w:r>
      <w:r w:rsidRPr="00911351">
        <w:rPr>
          <w:rFonts w:ascii="Palatino Linotype" w:hAnsi="Palatino Linotype" w:cs="Arial"/>
        </w:rPr>
        <w:t>, a través del cual expresó lo siguiente:</w:t>
      </w:r>
    </w:p>
    <w:p w:rsidR="00AC3C64" w:rsidRPr="00911351" w:rsidRDefault="00AC3C64" w:rsidP="00AC3C64">
      <w:pPr>
        <w:spacing w:line="360" w:lineRule="auto"/>
        <w:rPr>
          <w:rFonts w:ascii="Palatino Linotype" w:hAnsi="Palatino Linotype" w:cs="Arial"/>
          <w:b/>
        </w:rPr>
      </w:pPr>
      <w:r w:rsidRPr="00911351">
        <w:rPr>
          <w:rFonts w:ascii="Palatino Linotype" w:hAnsi="Palatino Linotype" w:cs="Arial"/>
          <w:b/>
        </w:rPr>
        <w:t>a) Acto impugnado.</w:t>
      </w:r>
    </w:p>
    <w:p w:rsidR="00AC3C64" w:rsidRPr="00E85388" w:rsidRDefault="00AC3C64" w:rsidP="00AC3C64">
      <w:pPr>
        <w:spacing w:after="240"/>
        <w:ind w:left="851" w:right="900"/>
        <w:jc w:val="both"/>
        <w:rPr>
          <w:rFonts w:ascii="Palatino Linotype" w:hAnsi="Palatino Linotype" w:cs="Arial"/>
          <w:i/>
          <w:sz w:val="22"/>
          <w:szCs w:val="22"/>
        </w:rPr>
      </w:pPr>
      <w:r w:rsidRPr="00E85388">
        <w:rPr>
          <w:rFonts w:ascii="Palatino Linotype" w:hAnsi="Palatino Linotype" w:cs="Arial"/>
          <w:i/>
          <w:sz w:val="22"/>
          <w:szCs w:val="22"/>
        </w:rPr>
        <w:t>“</w:t>
      </w:r>
      <w:r w:rsidR="00F26ACB">
        <w:rPr>
          <w:rFonts w:ascii="Palatino Linotype" w:hAnsi="Palatino Linotype"/>
          <w:i/>
          <w:color w:val="000000"/>
          <w:sz w:val="22"/>
          <w:szCs w:val="22"/>
        </w:rPr>
        <w:t>Recurso de revisión</w:t>
      </w:r>
      <w:r w:rsidR="00F26ACB">
        <w:rPr>
          <w:rFonts w:ascii="Palatino Linotype" w:hAnsi="Palatino Linotype" w:cs="Arial"/>
          <w:i/>
          <w:sz w:val="22"/>
          <w:szCs w:val="22"/>
        </w:rPr>
        <w:t xml:space="preserve">” </w:t>
      </w:r>
      <w:r w:rsidRPr="00E85388">
        <w:rPr>
          <w:rFonts w:ascii="Palatino Linotype" w:hAnsi="Palatino Linotype" w:cs="Arial"/>
          <w:i/>
          <w:sz w:val="22"/>
          <w:szCs w:val="22"/>
        </w:rPr>
        <w:t>(</w:t>
      </w:r>
      <w:r w:rsidR="00F33D43" w:rsidRPr="00E85388">
        <w:rPr>
          <w:rFonts w:ascii="Palatino Linotype" w:hAnsi="Palatino Linotype" w:cs="Arial"/>
          <w:i/>
          <w:sz w:val="22"/>
          <w:szCs w:val="22"/>
        </w:rPr>
        <w:t>Sic</w:t>
      </w:r>
      <w:r w:rsidRPr="00E85388">
        <w:rPr>
          <w:rFonts w:ascii="Palatino Linotype" w:hAnsi="Palatino Linotype" w:cs="Arial"/>
          <w:i/>
          <w:sz w:val="22"/>
          <w:szCs w:val="22"/>
        </w:rPr>
        <w:t>)</w:t>
      </w:r>
    </w:p>
    <w:p w:rsidR="00AC3C64" w:rsidRPr="00911351" w:rsidRDefault="00AC3C64" w:rsidP="00AC3C64">
      <w:pPr>
        <w:spacing w:line="360" w:lineRule="auto"/>
        <w:jc w:val="both"/>
        <w:rPr>
          <w:rFonts w:ascii="Palatino Linotype" w:hAnsi="Palatino Linotype" w:cs="Arial"/>
          <w:b/>
        </w:rPr>
      </w:pPr>
      <w:r w:rsidRPr="00911351">
        <w:rPr>
          <w:rFonts w:ascii="Palatino Linotype" w:hAnsi="Palatino Linotype" w:cs="Arial"/>
          <w:b/>
        </w:rPr>
        <w:t>b) Motivos de inconformidad.</w:t>
      </w:r>
    </w:p>
    <w:p w:rsidR="00AC3C64" w:rsidRPr="00E85388" w:rsidRDefault="00AC3C64" w:rsidP="00AC3C64">
      <w:pPr>
        <w:ind w:left="851" w:right="900"/>
        <w:jc w:val="both"/>
        <w:rPr>
          <w:rFonts w:ascii="Palatino Linotype" w:hAnsi="Palatino Linotype"/>
          <w:i/>
          <w:sz w:val="22"/>
          <w:szCs w:val="22"/>
          <w:lang w:val="es-MX" w:eastAsia="es-MX"/>
        </w:rPr>
      </w:pPr>
      <w:r w:rsidRPr="00E85388">
        <w:rPr>
          <w:rFonts w:ascii="Palatino Linotype" w:hAnsi="Palatino Linotype" w:cs="Arial"/>
          <w:i/>
          <w:sz w:val="22"/>
          <w:szCs w:val="22"/>
        </w:rPr>
        <w:t>“</w:t>
      </w:r>
      <w:r w:rsidR="00F26ACB">
        <w:rPr>
          <w:rFonts w:ascii="Palatino Linotype" w:hAnsi="Palatino Linotype"/>
          <w:i/>
          <w:color w:val="000000"/>
          <w:sz w:val="22"/>
          <w:szCs w:val="22"/>
        </w:rPr>
        <w:t xml:space="preserve">Respuesta incompleta” </w:t>
      </w:r>
      <w:r w:rsidRPr="00E85388">
        <w:rPr>
          <w:rFonts w:ascii="Palatino Linotype" w:hAnsi="Palatino Linotype" w:cs="Arial"/>
          <w:i/>
          <w:sz w:val="22"/>
          <w:szCs w:val="22"/>
        </w:rPr>
        <w:t>(</w:t>
      </w:r>
      <w:r w:rsidR="00F33D43" w:rsidRPr="00E85388">
        <w:rPr>
          <w:rFonts w:ascii="Palatino Linotype" w:hAnsi="Palatino Linotype" w:cs="Arial"/>
          <w:i/>
          <w:sz w:val="22"/>
          <w:szCs w:val="22"/>
        </w:rPr>
        <w:t>Sic</w:t>
      </w:r>
      <w:r w:rsidRPr="00E85388">
        <w:rPr>
          <w:rFonts w:ascii="Palatino Linotype" w:hAnsi="Palatino Linotype" w:cs="Arial"/>
          <w:i/>
          <w:sz w:val="22"/>
          <w:szCs w:val="22"/>
        </w:rPr>
        <w:t>)</w:t>
      </w:r>
    </w:p>
    <w:p w:rsidR="00AC3C64" w:rsidRPr="00911351" w:rsidRDefault="00AC3C64" w:rsidP="00AC3C64">
      <w:pPr>
        <w:spacing w:before="240" w:after="240" w:line="360" w:lineRule="auto"/>
        <w:jc w:val="both"/>
        <w:rPr>
          <w:rFonts w:ascii="Palatino Linotype" w:hAnsi="Palatino Linotype"/>
        </w:rPr>
      </w:pPr>
      <w:r w:rsidRPr="00911351">
        <w:rPr>
          <w:rFonts w:ascii="Palatino Linotype" w:hAnsi="Palatino Linotype"/>
          <w:b/>
        </w:rPr>
        <w:t xml:space="preserve">4. Turno. </w:t>
      </w:r>
      <w:r w:rsidRPr="00911351">
        <w:rPr>
          <w:rFonts w:ascii="Palatino Linotype" w:hAnsi="Palatino Linotype"/>
        </w:rPr>
        <w:t xml:space="preserve">De conformidad con el artículo 185, fracción I de la </w:t>
      </w:r>
      <w:r w:rsidRPr="00911351">
        <w:rPr>
          <w:rFonts w:ascii="Palatino Linotype" w:hAnsi="Palatino Linotype" w:cs="Arial"/>
        </w:rPr>
        <w:t xml:space="preserve">Ley de Transparencia y Acceso a la Información Pública del Estado de México y Municipios, el recurso de revisión </w:t>
      </w:r>
      <w:r w:rsidR="008F742E" w:rsidRPr="00911351">
        <w:rPr>
          <w:rFonts w:ascii="Palatino Linotype" w:hAnsi="Palatino Linotype" w:cs="Arial"/>
        </w:rPr>
        <w:t xml:space="preserve">número </w:t>
      </w:r>
      <w:r w:rsidR="00F26ACB">
        <w:rPr>
          <w:rFonts w:ascii="Palatino Linotype" w:hAnsi="Palatino Linotype" w:cs="Arial"/>
          <w:b/>
        </w:rPr>
        <w:t>01974</w:t>
      </w:r>
      <w:r>
        <w:rPr>
          <w:rFonts w:ascii="Palatino Linotype" w:hAnsi="Palatino Linotype" w:cs="Arial"/>
          <w:b/>
        </w:rPr>
        <w:t>/INFOEM/IP/RR/2018</w:t>
      </w:r>
      <w:r w:rsidRPr="00911351">
        <w:rPr>
          <w:rFonts w:ascii="Palatino Linotype" w:hAnsi="Palatino Linotype" w:cs="Arial"/>
          <w:b/>
        </w:rPr>
        <w:t xml:space="preserve"> </w:t>
      </w:r>
      <w:r w:rsidRPr="00911351">
        <w:rPr>
          <w:rFonts w:ascii="Palatino Linotype" w:hAnsi="Palatino Linotype" w:cs="Arial"/>
          <w:bCs/>
          <w:lang w:eastAsia="es-MX"/>
        </w:rPr>
        <w:t>fue</w:t>
      </w:r>
      <w:r w:rsidRPr="00911351">
        <w:rPr>
          <w:rFonts w:ascii="Palatino Linotype" w:hAnsi="Palatino Linotype" w:cs="Arial"/>
          <w:b/>
          <w:bCs/>
          <w:lang w:eastAsia="es-MX"/>
        </w:rPr>
        <w:t xml:space="preserve"> </w:t>
      </w:r>
      <w:r w:rsidRPr="00911351">
        <w:rPr>
          <w:rFonts w:ascii="Palatino Linotype" w:hAnsi="Palatino Linotype"/>
        </w:rPr>
        <w:t>turnado al Comisionado ponente, a efecto de que analizara sobre su admisión o su desechamiento.</w:t>
      </w:r>
    </w:p>
    <w:p w:rsidR="00AC3C64" w:rsidRPr="00911351" w:rsidRDefault="00AC3C64" w:rsidP="00AC3C64">
      <w:pPr>
        <w:spacing w:before="240" w:after="240" w:line="360" w:lineRule="auto"/>
        <w:jc w:val="both"/>
        <w:rPr>
          <w:rFonts w:ascii="Palatino Linotype" w:hAnsi="Palatino Linotype" w:cs="Arial"/>
        </w:rPr>
      </w:pPr>
      <w:r w:rsidRPr="00911351">
        <w:rPr>
          <w:rFonts w:ascii="Palatino Linotype" w:hAnsi="Palatino Linotype" w:cs="Arial"/>
          <w:b/>
        </w:rPr>
        <w:lastRenderedPageBreak/>
        <w:t xml:space="preserve">5. Admisión del recurso de revisión: </w:t>
      </w:r>
      <w:r w:rsidRPr="00911351">
        <w:rPr>
          <w:rFonts w:ascii="Palatino Linotype" w:hAnsi="Palatino Linotype" w:cs="Arial"/>
        </w:rPr>
        <w:t xml:space="preserve">En fecha </w:t>
      </w:r>
      <w:r w:rsidR="0013500C">
        <w:rPr>
          <w:rFonts w:ascii="Palatino Linotype" w:hAnsi="Palatino Linotype" w:cs="Arial"/>
        </w:rPr>
        <w:t>uno</w:t>
      </w:r>
      <w:r>
        <w:rPr>
          <w:rFonts w:ascii="Palatino Linotype" w:hAnsi="Palatino Linotype" w:cs="Arial"/>
        </w:rPr>
        <w:t xml:space="preserve"> </w:t>
      </w:r>
      <w:r w:rsidRPr="00911351">
        <w:rPr>
          <w:rFonts w:ascii="Palatino Linotype" w:hAnsi="Palatino Linotype" w:cs="Arial"/>
        </w:rPr>
        <w:t xml:space="preserve">de </w:t>
      </w:r>
      <w:r w:rsidR="0013500C">
        <w:rPr>
          <w:rFonts w:ascii="Palatino Linotype" w:hAnsi="Palatino Linotype" w:cs="Arial"/>
        </w:rPr>
        <w:t>junio</w:t>
      </w:r>
      <w:r>
        <w:rPr>
          <w:rFonts w:ascii="Palatino Linotype" w:hAnsi="Palatino Linotype" w:cs="Arial"/>
        </w:rPr>
        <w:t xml:space="preserve"> de dos mil dieciocho</w:t>
      </w:r>
      <w:r w:rsidRPr="00911351">
        <w:rPr>
          <w:rFonts w:ascii="Palatino Linotype" w:hAnsi="Palatino Linotype" w:cs="Arial"/>
        </w:rPr>
        <w:t>, el Comisionado ponente,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w:t>
      </w:r>
      <w:r w:rsidR="007A718C">
        <w:rPr>
          <w:rFonts w:ascii="Palatino Linotype" w:hAnsi="Palatino Linotype" w:cs="Arial"/>
        </w:rPr>
        <w:t xml:space="preserve"> </w:t>
      </w:r>
    </w:p>
    <w:p w:rsidR="00A95DC6" w:rsidRPr="00E2199D" w:rsidRDefault="00AC3C64" w:rsidP="0013500C">
      <w:pPr>
        <w:pStyle w:val="Prrafodelista"/>
        <w:widowControl w:val="0"/>
        <w:tabs>
          <w:tab w:val="left" w:pos="709"/>
        </w:tabs>
        <w:autoSpaceDE w:val="0"/>
        <w:autoSpaceDN w:val="0"/>
        <w:adjustRightInd w:val="0"/>
        <w:spacing w:before="120" w:after="240" w:line="360" w:lineRule="auto"/>
        <w:ind w:left="0"/>
        <w:jc w:val="both"/>
        <w:rPr>
          <w:rFonts w:ascii="Palatino Linotype" w:hAnsi="Palatino Linotype" w:cs="Arial"/>
          <w:sz w:val="24"/>
          <w:szCs w:val="24"/>
          <w:lang w:eastAsia="es-ES"/>
        </w:rPr>
      </w:pPr>
      <w:r w:rsidRPr="00E2199D">
        <w:rPr>
          <w:rFonts w:ascii="Palatino Linotype" w:hAnsi="Palatino Linotype" w:cs="Arial"/>
          <w:b/>
          <w:sz w:val="24"/>
          <w:szCs w:val="24"/>
        </w:rPr>
        <w:t>6. Manifestaciones</w:t>
      </w:r>
      <w:r w:rsidRPr="00E2199D">
        <w:rPr>
          <w:rFonts w:ascii="Palatino Linotype" w:hAnsi="Palatino Linotype" w:cs="Arial"/>
          <w:sz w:val="24"/>
          <w:szCs w:val="24"/>
          <w:lang w:eastAsia="es-ES"/>
        </w:rPr>
        <w:t xml:space="preserve">: </w:t>
      </w:r>
      <w:r w:rsidR="00E2199D" w:rsidRPr="00E2199D">
        <w:rPr>
          <w:rFonts w:ascii="Palatino Linotype" w:hAnsi="Palatino Linotype" w:cs="Arial"/>
          <w:sz w:val="24"/>
          <w:szCs w:val="24"/>
          <w:lang w:eastAsia="es-ES"/>
        </w:rPr>
        <w:t>De las constancias que integran el expediente en q</w:t>
      </w:r>
      <w:r w:rsidR="003535D6">
        <w:rPr>
          <w:rFonts w:ascii="Palatino Linotype" w:hAnsi="Palatino Linotype" w:cs="Arial"/>
          <w:sz w:val="24"/>
          <w:szCs w:val="24"/>
          <w:lang w:eastAsia="es-ES"/>
        </w:rPr>
        <w:t>ue se actúa se advierte que el</w:t>
      </w:r>
      <w:r w:rsidR="00E2199D" w:rsidRPr="00E2199D">
        <w:rPr>
          <w:rFonts w:ascii="Palatino Linotype" w:hAnsi="Palatino Linotype" w:cs="Arial"/>
          <w:sz w:val="24"/>
          <w:szCs w:val="24"/>
          <w:lang w:eastAsia="es-ES"/>
        </w:rPr>
        <w:t xml:space="preserve"> recurrente fue omis</w:t>
      </w:r>
      <w:r w:rsidR="009D56ED">
        <w:rPr>
          <w:rFonts w:ascii="Palatino Linotype" w:hAnsi="Palatino Linotype" w:cs="Arial"/>
          <w:sz w:val="24"/>
          <w:szCs w:val="24"/>
          <w:lang w:eastAsia="es-ES"/>
        </w:rPr>
        <w:t>o</w:t>
      </w:r>
      <w:r w:rsidR="00E2199D" w:rsidRPr="00E2199D">
        <w:rPr>
          <w:rFonts w:ascii="Palatino Linotype" w:hAnsi="Palatino Linotype" w:cs="Arial"/>
          <w:sz w:val="24"/>
          <w:szCs w:val="24"/>
          <w:lang w:eastAsia="es-ES"/>
        </w:rPr>
        <w:t xml:space="preserve"> en ofrecer pruebas o expresar alegatos; en términos del artículo 185 fracciones II de la ley que nos ocupa. Por su parte, EL </w:t>
      </w:r>
      <w:r w:rsidR="00E2199D" w:rsidRPr="00E2199D">
        <w:rPr>
          <w:rFonts w:ascii="Palatino Linotype" w:hAnsi="Palatino Linotype" w:cs="Arial"/>
          <w:b/>
          <w:sz w:val="24"/>
          <w:szCs w:val="24"/>
          <w:lang w:eastAsia="es-ES"/>
        </w:rPr>
        <w:t>SUJETO OBLIGADO</w:t>
      </w:r>
      <w:r w:rsidR="00E2199D" w:rsidRPr="00E2199D">
        <w:rPr>
          <w:rFonts w:ascii="Palatino Linotype" w:hAnsi="Palatino Linotype" w:cs="Arial"/>
          <w:sz w:val="24"/>
          <w:szCs w:val="24"/>
          <w:lang w:eastAsia="es-ES"/>
        </w:rPr>
        <w:t xml:space="preserve"> </w:t>
      </w:r>
      <w:r w:rsidR="0013500C">
        <w:rPr>
          <w:rFonts w:ascii="Palatino Linotype" w:hAnsi="Palatino Linotype" w:cs="Arial"/>
          <w:sz w:val="24"/>
          <w:szCs w:val="24"/>
          <w:lang w:eastAsia="es-ES"/>
        </w:rPr>
        <w:t>no rindió su informe justificado.</w:t>
      </w:r>
    </w:p>
    <w:p w:rsidR="00AC3C64" w:rsidRDefault="00AC3C64" w:rsidP="00AC3C64">
      <w:pPr>
        <w:spacing w:before="240" w:after="240" w:line="360" w:lineRule="auto"/>
        <w:jc w:val="both"/>
        <w:rPr>
          <w:rFonts w:ascii="Palatino Linotype" w:hAnsi="Palatino Linotype"/>
        </w:rPr>
      </w:pPr>
      <w:r w:rsidRPr="00911351">
        <w:rPr>
          <w:rFonts w:ascii="Palatino Linotype" w:hAnsi="Palatino Linotype"/>
          <w:b/>
        </w:rPr>
        <w:t xml:space="preserve">7. Cierre de instrucción. </w:t>
      </w:r>
      <w:r w:rsidRPr="00911351">
        <w:rPr>
          <w:rFonts w:ascii="Palatino Linotype" w:hAnsi="Palatino Linotype"/>
        </w:rPr>
        <w:t xml:space="preserve">En </w:t>
      </w:r>
      <w:r w:rsidR="0013500C">
        <w:rPr>
          <w:rFonts w:ascii="Palatino Linotype" w:hAnsi="Palatino Linotype"/>
        </w:rPr>
        <w:t>fecha tres de julio</w:t>
      </w:r>
      <w:r w:rsidRPr="002C2CE8">
        <w:rPr>
          <w:rFonts w:ascii="Palatino Linotype" w:hAnsi="Palatino Linotype"/>
        </w:rPr>
        <w:t xml:space="preserve"> de dos mil dieciocho</w:t>
      </w:r>
      <w:r w:rsidRPr="00867824">
        <w:rPr>
          <w:rFonts w:ascii="Palatino Linotype" w:hAnsi="Palatino Linotype"/>
          <w:color w:val="FF0000"/>
        </w:rPr>
        <w:t xml:space="preserve"> </w:t>
      </w:r>
      <w:r w:rsidRPr="00911351">
        <w:rPr>
          <w:rFonts w:ascii="Palatino Linotype" w:hAnsi="Palatino Linotype"/>
        </w:rPr>
        <w:t xml:space="preserve">el Comisionado ponente determinó el cierre de instrucción en términos de la fracción </w:t>
      </w:r>
      <w:r w:rsidR="00AD0AB9" w:rsidRPr="00911351">
        <w:rPr>
          <w:rFonts w:ascii="Palatino Linotype" w:hAnsi="Palatino Linotype"/>
        </w:rPr>
        <w:t>VI del</w:t>
      </w:r>
      <w:r w:rsidRPr="00911351">
        <w:rPr>
          <w:rFonts w:ascii="Palatino Linotype" w:hAnsi="Palatino Linotype"/>
        </w:rPr>
        <w:t xml:space="preserve"> artículo 185 de la Ley de Transparencia y Acceso a la Información Pública del Estado de México y Municipios.</w:t>
      </w:r>
    </w:p>
    <w:p w:rsidR="00AC3C64" w:rsidRPr="00911351" w:rsidRDefault="00AC3C64" w:rsidP="00AC3C64">
      <w:pPr>
        <w:pStyle w:val="Prrafodelista"/>
        <w:numPr>
          <w:ilvl w:val="0"/>
          <w:numId w:val="1"/>
        </w:numPr>
        <w:spacing w:before="240" w:after="240" w:line="360" w:lineRule="auto"/>
        <w:ind w:left="720"/>
        <w:contextualSpacing/>
        <w:jc w:val="center"/>
        <w:rPr>
          <w:rFonts w:ascii="Palatino Linotype" w:hAnsi="Palatino Linotype" w:cs="Arial"/>
          <w:b/>
        </w:rPr>
      </w:pPr>
      <w:r w:rsidRPr="00911351">
        <w:rPr>
          <w:rFonts w:ascii="Palatino Linotype" w:hAnsi="Palatino Linotype" w:cs="Arial"/>
          <w:b/>
        </w:rPr>
        <w:t>C O N S I D E R A N D O:</w:t>
      </w:r>
    </w:p>
    <w:p w:rsidR="00AC3C64" w:rsidRPr="00911351" w:rsidRDefault="00AC3C64" w:rsidP="00AC3C64">
      <w:pPr>
        <w:spacing w:before="240" w:after="240" w:line="360" w:lineRule="auto"/>
        <w:jc w:val="both"/>
        <w:rPr>
          <w:rFonts w:ascii="Palatino Linotype" w:hAnsi="Palatino Linotype"/>
          <w:shd w:val="clear" w:color="auto" w:fill="FFFFFF"/>
        </w:rPr>
      </w:pPr>
      <w:r w:rsidRPr="00911351">
        <w:rPr>
          <w:rFonts w:ascii="Palatino Linotype" w:hAnsi="Palatino Linotype" w:cs="Arial"/>
          <w:b/>
        </w:rPr>
        <w:t xml:space="preserve">Primero. Competencia. </w:t>
      </w:r>
      <w:r w:rsidRPr="00911351">
        <w:rPr>
          <w:rFonts w:ascii="Palatino Linotype" w:hAnsi="Palatino Linotype"/>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vigésimo primero y vigésimo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w:t>
      </w:r>
      <w:r w:rsidR="00F535D9">
        <w:rPr>
          <w:rStyle w:val="apple-converted-space"/>
          <w:rFonts w:ascii="Palatino Linotype" w:hAnsi="Palatino Linotype"/>
          <w:shd w:val="clear" w:color="auto" w:fill="FFFFFF"/>
        </w:rPr>
        <w:t xml:space="preserve"> </w:t>
      </w:r>
      <w:r w:rsidRPr="00911351">
        <w:rPr>
          <w:rFonts w:ascii="Palatino Linotype" w:hAnsi="Palatino Linotype" w:cs="Arial"/>
        </w:rPr>
        <w:t xml:space="preserve">9, fracciones I y XXIV y 11 </w:t>
      </w:r>
      <w:r w:rsidRPr="00911351">
        <w:rPr>
          <w:rFonts w:ascii="Palatino Linotype" w:hAnsi="Palatino Linotype"/>
          <w:shd w:val="clear" w:color="auto" w:fill="FFFFFF"/>
        </w:rPr>
        <w:lastRenderedPageBreak/>
        <w:t>del Reglamento Interior del Instituto de Transparencia, Acceso a la Información Pública y Protección de Datos Personales del Estado de México y Municipios.</w:t>
      </w:r>
    </w:p>
    <w:p w:rsidR="00AC3C64" w:rsidRDefault="00AC3C64" w:rsidP="00AC3C64">
      <w:pPr>
        <w:spacing w:before="240" w:after="240" w:line="360" w:lineRule="auto"/>
        <w:contextualSpacing/>
        <w:jc w:val="both"/>
        <w:rPr>
          <w:rFonts w:ascii="Palatino Linotype" w:hAnsi="Palatino Linotype" w:cs="Arial"/>
        </w:rPr>
      </w:pPr>
      <w:r w:rsidRPr="00911351">
        <w:rPr>
          <w:rFonts w:ascii="Palatino Linotype" w:hAnsi="Palatino Linotype" w:cs="Arial"/>
          <w:b/>
        </w:rPr>
        <w:t xml:space="preserve">Segundo. Oportunidad y Procedibilidad del </w:t>
      </w:r>
      <w:r w:rsidR="00F535D9" w:rsidRPr="00911351">
        <w:rPr>
          <w:rFonts w:ascii="Palatino Linotype" w:hAnsi="Palatino Linotype" w:cs="Arial"/>
          <w:b/>
        </w:rPr>
        <w:t>Recurso de</w:t>
      </w:r>
      <w:r w:rsidRPr="00911351">
        <w:rPr>
          <w:rFonts w:ascii="Palatino Linotype" w:hAnsi="Palatino Linotype" w:cs="Arial"/>
          <w:b/>
        </w:rPr>
        <w:t xml:space="preserve"> Revisión</w:t>
      </w:r>
      <w:r w:rsidRPr="00911351">
        <w:rPr>
          <w:rFonts w:ascii="Palatino Linotype" w:hAnsi="Palatino Linotype" w:cs="Arial"/>
        </w:rPr>
        <w:t>. De con</w:t>
      </w:r>
      <w:r w:rsidR="00EE288F">
        <w:rPr>
          <w:rFonts w:ascii="Palatino Linotype" w:hAnsi="Palatino Linotype" w:cs="Arial"/>
        </w:rPr>
        <w:t>formidad con los requisitos de O</w:t>
      </w:r>
      <w:r w:rsidRPr="00911351">
        <w:rPr>
          <w:rFonts w:ascii="Palatino Linotype" w:hAnsi="Palatino Linotype" w:cs="Arial"/>
        </w:rPr>
        <w:t xml:space="preserve">portunidad y </w:t>
      </w:r>
      <w:r w:rsidR="00AD0AB9" w:rsidRPr="00911351">
        <w:rPr>
          <w:rFonts w:ascii="Palatino Linotype" w:hAnsi="Palatino Linotype" w:cs="Arial"/>
        </w:rPr>
        <w:t>Procedibilidad</w:t>
      </w:r>
      <w:r w:rsidRPr="00911351">
        <w:rPr>
          <w:rFonts w:ascii="Palatino Linotype" w:hAnsi="Palatino Linotype" w:cs="Arial"/>
        </w:rPr>
        <w:t xml:space="preserve"> que deben reunir los recursos de revisión interpuestos, previstos en los artículos 178 y 180 de la </w:t>
      </w:r>
      <w:r w:rsidRPr="00911351">
        <w:rPr>
          <w:rFonts w:ascii="Palatino Linotype" w:hAnsi="Palatino Linotype" w:cs="Arial"/>
          <w:lang w:eastAsia="es-MX"/>
        </w:rPr>
        <w:t xml:space="preserve">Ley de Transparencia y Acceso a la Información Pública del Estado de México y Municipios; en la especie se advierte que el presente medio de impugnación fue interpuesto dentro del plazo de quince días previsto en el </w:t>
      </w:r>
      <w:r w:rsidR="00EE288F">
        <w:rPr>
          <w:rFonts w:ascii="Palatino Linotype" w:hAnsi="Palatino Linotype" w:cs="Arial"/>
          <w:lang w:eastAsia="es-MX"/>
        </w:rPr>
        <w:t>primer artículo de referencia;</w:t>
      </w:r>
      <w:r w:rsidRPr="00911351">
        <w:rPr>
          <w:rFonts w:ascii="Palatino Linotype" w:hAnsi="Palatino Linotype" w:cs="Arial"/>
          <w:lang w:eastAsia="es-MX"/>
        </w:rPr>
        <w:t xml:space="preserve"> toda vez que el Sujeto Obligado emitió su respuesta</w:t>
      </w:r>
      <w:r>
        <w:rPr>
          <w:rFonts w:ascii="Palatino Linotype" w:hAnsi="Palatino Linotype" w:cs="Arial"/>
          <w:lang w:eastAsia="es-MX"/>
        </w:rPr>
        <w:t xml:space="preserve"> a la solicitud planteada por el</w:t>
      </w:r>
      <w:r w:rsidRPr="00911351">
        <w:rPr>
          <w:rFonts w:ascii="Palatino Linotype" w:hAnsi="Palatino Linotype" w:cs="Arial"/>
          <w:lang w:eastAsia="es-MX"/>
        </w:rPr>
        <w:t xml:space="preserve"> solicitante en fecha </w:t>
      </w:r>
      <w:r w:rsidR="00A163A8">
        <w:rPr>
          <w:rFonts w:ascii="Palatino Linotype" w:hAnsi="Palatino Linotype" w:cs="Arial"/>
          <w:lang w:eastAsia="es-MX"/>
        </w:rPr>
        <w:t>veintitrés</w:t>
      </w:r>
      <w:r w:rsidRPr="00911351">
        <w:rPr>
          <w:rFonts w:ascii="Palatino Linotype" w:hAnsi="Palatino Linotype" w:cs="Arial"/>
          <w:lang w:eastAsia="es-MX"/>
        </w:rPr>
        <w:t xml:space="preserve"> de </w:t>
      </w:r>
      <w:r w:rsidR="00A163A8">
        <w:rPr>
          <w:rFonts w:ascii="Palatino Linotype" w:hAnsi="Palatino Linotype" w:cs="Arial"/>
          <w:lang w:eastAsia="es-MX"/>
        </w:rPr>
        <w:t>mayo</w:t>
      </w:r>
      <w:r>
        <w:rPr>
          <w:rFonts w:ascii="Palatino Linotype" w:hAnsi="Palatino Linotype" w:cs="Arial"/>
          <w:lang w:eastAsia="es-MX"/>
        </w:rPr>
        <w:t xml:space="preserve"> de</w:t>
      </w:r>
      <w:r w:rsidR="00A163A8">
        <w:rPr>
          <w:rFonts w:ascii="Palatino Linotype" w:hAnsi="Palatino Linotype" w:cs="Arial"/>
          <w:lang w:eastAsia="es-MX"/>
        </w:rPr>
        <w:t>l</w:t>
      </w:r>
      <w:r>
        <w:rPr>
          <w:rFonts w:ascii="Palatino Linotype" w:hAnsi="Palatino Linotype" w:cs="Arial"/>
          <w:lang w:eastAsia="es-MX"/>
        </w:rPr>
        <w:t xml:space="preserve"> año dos mil dieciocho y el</w:t>
      </w:r>
      <w:r w:rsidRPr="00911351">
        <w:rPr>
          <w:rFonts w:ascii="Palatino Linotype" w:hAnsi="Palatino Linotype" w:cs="Arial"/>
          <w:lang w:eastAsia="es-MX"/>
        </w:rPr>
        <w:t xml:space="preserve"> recurrente presentó recurso de revisión el </w:t>
      </w:r>
      <w:r w:rsidR="00A163A8">
        <w:rPr>
          <w:rFonts w:ascii="Palatino Linotype" w:hAnsi="Palatino Linotype" w:cs="Arial"/>
          <w:lang w:eastAsia="es-MX"/>
        </w:rPr>
        <w:t>veintiocho</w:t>
      </w:r>
      <w:r w:rsidRPr="00911351">
        <w:rPr>
          <w:rFonts w:ascii="Palatino Linotype" w:hAnsi="Palatino Linotype" w:cs="Arial"/>
          <w:lang w:eastAsia="es-MX"/>
        </w:rPr>
        <w:t xml:space="preserve"> del mismo</w:t>
      </w:r>
      <w:r>
        <w:rPr>
          <w:rFonts w:ascii="Palatino Linotype" w:hAnsi="Palatino Linotype" w:cs="Arial"/>
          <w:lang w:eastAsia="es-MX"/>
        </w:rPr>
        <w:t xml:space="preserve"> mes y</w:t>
      </w:r>
      <w:r w:rsidR="00EE288F">
        <w:rPr>
          <w:rFonts w:ascii="Palatino Linotype" w:hAnsi="Palatino Linotype" w:cs="Arial"/>
          <w:lang w:eastAsia="es-MX"/>
        </w:rPr>
        <w:t xml:space="preserve"> </w:t>
      </w:r>
      <w:r w:rsidRPr="00911351">
        <w:rPr>
          <w:rFonts w:ascii="Palatino Linotype" w:hAnsi="Palatino Linotype" w:cs="Arial"/>
          <w:lang w:eastAsia="es-MX"/>
        </w:rPr>
        <w:t xml:space="preserve">año, esto es al </w:t>
      </w:r>
      <w:r w:rsidR="00F535D9">
        <w:rPr>
          <w:rFonts w:ascii="Palatino Linotype" w:hAnsi="Palatino Linotype" w:cs="Arial"/>
          <w:lang w:eastAsia="es-MX"/>
        </w:rPr>
        <w:t>tercer</w:t>
      </w:r>
      <w:r>
        <w:rPr>
          <w:rFonts w:ascii="Palatino Linotype" w:hAnsi="Palatino Linotype" w:cs="Arial"/>
          <w:lang w:eastAsia="es-MX"/>
        </w:rPr>
        <w:t xml:space="preserve"> </w:t>
      </w:r>
      <w:r w:rsidRPr="00911351">
        <w:rPr>
          <w:rFonts w:ascii="Palatino Linotype" w:hAnsi="Palatino Linotype" w:cs="Arial"/>
          <w:lang w:eastAsia="es-MX"/>
        </w:rPr>
        <w:t>día hábil siguiente de aquel en que tuvo conoci</w:t>
      </w:r>
      <w:r w:rsidR="00EE288F">
        <w:rPr>
          <w:rFonts w:ascii="Palatino Linotype" w:hAnsi="Palatino Linotype" w:cs="Arial"/>
          <w:lang w:eastAsia="es-MX"/>
        </w:rPr>
        <w:t>miento de la respuesta</w:t>
      </w:r>
      <w:r w:rsidRPr="00911351">
        <w:rPr>
          <w:rFonts w:ascii="Palatino Linotype" w:hAnsi="Palatino Linotype" w:cs="Arial"/>
          <w:shd w:val="clear" w:color="auto" w:fill="FFFFFF"/>
        </w:rPr>
        <w:t>;</w:t>
      </w:r>
      <w:r w:rsidRPr="00911351">
        <w:rPr>
          <w:rFonts w:ascii="Palatino Linotype" w:hAnsi="Palatino Linotype" w:cs="Arial"/>
          <w:lang w:eastAsia="es-MX"/>
        </w:rPr>
        <w:t xml:space="preserve"> evidenciándose que la interposición del recurso se</w:t>
      </w:r>
      <w:r w:rsidRPr="00911351">
        <w:rPr>
          <w:rFonts w:ascii="Palatino Linotype" w:hAnsi="Palatino Linotype" w:cs="Arial"/>
        </w:rPr>
        <w:t xml:space="preserve"> encuentra dentro de los márgenes temporales previstos en el citado precepto legal.</w:t>
      </w:r>
    </w:p>
    <w:p w:rsidR="003B2EF4" w:rsidRPr="00911351" w:rsidRDefault="003B2EF4" w:rsidP="003B2EF4">
      <w:pPr>
        <w:pStyle w:val="paragraph"/>
        <w:spacing w:before="0" w:beforeAutospacing="0" w:after="240" w:afterAutospacing="0" w:line="360" w:lineRule="auto"/>
        <w:ind w:right="-150"/>
        <w:jc w:val="both"/>
        <w:textAlignment w:val="baseline"/>
        <w:rPr>
          <w:rStyle w:val="normaltextrun"/>
          <w:rFonts w:ascii="Palatino Linotype" w:hAnsi="Palatino Linotype" w:cs="Segoe UI"/>
        </w:rPr>
      </w:pPr>
      <w:r w:rsidRPr="00911351">
        <w:rPr>
          <w:rFonts w:ascii="Palatino Linotype" w:hAnsi="Palatino Linotype" w:cs="Arial"/>
        </w:rPr>
        <w:t>Así también</w:t>
      </w:r>
      <w:r>
        <w:rPr>
          <w:rFonts w:ascii="Palatino Linotype" w:hAnsi="Palatino Linotype" w:cs="Arial"/>
        </w:rPr>
        <w:t>,</w:t>
      </w:r>
      <w:r w:rsidRPr="00911351">
        <w:rPr>
          <w:rFonts w:ascii="Palatino Linotype" w:hAnsi="Palatino Linotype" w:cs="Arial"/>
        </w:rPr>
        <w:t xml:space="preserve"> por cuanto hace a la </w:t>
      </w:r>
      <w:r>
        <w:rPr>
          <w:rFonts w:ascii="Palatino Linotype" w:hAnsi="Palatino Linotype" w:cs="Arial"/>
        </w:rPr>
        <w:t>p</w:t>
      </w:r>
      <w:r w:rsidRPr="00911351">
        <w:rPr>
          <w:rFonts w:ascii="Palatino Linotype" w:hAnsi="Palatino Linotype" w:cs="Arial"/>
        </w:rPr>
        <w:t>rocedibilidad del recurso de revisió</w:t>
      </w:r>
      <w:r>
        <w:rPr>
          <w:rFonts w:ascii="Palatino Linotype" w:hAnsi="Palatino Linotype" w:cs="Arial"/>
        </w:rPr>
        <w:t>n una vez realizado el análisis</w:t>
      </w:r>
      <w:r w:rsidRPr="00911351">
        <w:rPr>
          <w:rFonts w:ascii="Palatino Linotype" w:hAnsi="Palatino Linotype" w:cs="Arial"/>
        </w:rPr>
        <w:t xml:space="preserve"> del formato de interposición</w:t>
      </w:r>
      <w:r>
        <w:rPr>
          <w:rStyle w:val="normaltextrun"/>
          <w:rFonts w:ascii="Palatino Linotype" w:hAnsi="Palatino Linotype" w:cs="Segoe UI"/>
        </w:rPr>
        <w:t xml:space="preserve"> del recurso, se acredita</w:t>
      </w:r>
      <w:r w:rsidRPr="00911351">
        <w:rPr>
          <w:rStyle w:val="normaltextrun"/>
          <w:rFonts w:ascii="Palatino Linotype" w:hAnsi="Palatino Linotype" w:cs="Segoe UI"/>
        </w:rPr>
        <w:t>n plena</w:t>
      </w:r>
      <w:r>
        <w:rPr>
          <w:rStyle w:val="normaltextrun"/>
          <w:rFonts w:ascii="Palatino Linotype" w:hAnsi="Palatino Linotype" w:cs="Segoe UI"/>
        </w:rPr>
        <w:t>mente</w:t>
      </w:r>
      <w:r w:rsidRPr="00911351">
        <w:rPr>
          <w:rStyle w:val="normaltextrun"/>
          <w:rFonts w:ascii="Palatino Linotype" w:hAnsi="Palatino Linotype" w:cs="Segoe UI"/>
        </w:rPr>
        <w:t xml:space="preserve"> de todos y cada uno de los elementos formales exigidos por el artículo 180 de la</w:t>
      </w:r>
      <w:r>
        <w:rPr>
          <w:rStyle w:val="apple-converted-space"/>
          <w:rFonts w:ascii="Palatino Linotype" w:hAnsi="Palatino Linotype" w:cs="Segoe UI"/>
        </w:rPr>
        <w:t xml:space="preserve"> </w:t>
      </w:r>
      <w:r w:rsidRPr="00911351">
        <w:rPr>
          <w:rStyle w:val="normaltextrun"/>
          <w:rFonts w:ascii="Palatino Linotype" w:hAnsi="Palatino Linotype" w:cs="Segoe UI"/>
        </w:rPr>
        <w:t>Ley de Transparencia y Acceso a la Información Pública del Estado de México y Municipios, en atención a que fue presentado mediante el formato visible en</w:t>
      </w:r>
      <w:r>
        <w:rPr>
          <w:rStyle w:val="apple-converted-space"/>
          <w:rFonts w:ascii="Palatino Linotype" w:hAnsi="Palatino Linotype" w:cs="Segoe UI"/>
        </w:rPr>
        <w:t xml:space="preserve"> </w:t>
      </w:r>
      <w:r w:rsidRPr="00911351">
        <w:rPr>
          <w:rStyle w:val="normaltextrun"/>
          <w:rFonts w:ascii="Palatino Linotype" w:hAnsi="Palatino Linotype" w:cs="Segoe UI"/>
          <w:b/>
          <w:bCs/>
        </w:rPr>
        <w:t>EL</w:t>
      </w:r>
      <w:r>
        <w:rPr>
          <w:rStyle w:val="apple-converted-space"/>
          <w:rFonts w:ascii="Palatino Linotype" w:hAnsi="Palatino Linotype" w:cs="Segoe UI"/>
        </w:rPr>
        <w:t xml:space="preserve"> </w:t>
      </w:r>
      <w:r w:rsidRPr="00911351">
        <w:rPr>
          <w:rStyle w:val="normaltextrun"/>
          <w:rFonts w:ascii="Palatino Linotype" w:hAnsi="Palatino Linotype" w:cs="Segoe UI"/>
          <w:b/>
          <w:bCs/>
        </w:rPr>
        <w:t>SAIMEX</w:t>
      </w:r>
      <w:r w:rsidRPr="00911351">
        <w:rPr>
          <w:rStyle w:val="normaltextrun"/>
          <w:rFonts w:ascii="Palatino Linotype" w:hAnsi="Palatino Linotype" w:cs="Segoe UI"/>
        </w:rPr>
        <w:t>.</w:t>
      </w:r>
    </w:p>
    <w:p w:rsidR="00AC3C64" w:rsidRDefault="00B33762" w:rsidP="00AC3C64">
      <w:pPr>
        <w:pStyle w:val="paragraph"/>
        <w:spacing w:before="0" w:beforeAutospacing="0" w:after="0" w:afterAutospacing="0" w:line="360" w:lineRule="auto"/>
        <w:ind w:right="-150"/>
        <w:jc w:val="both"/>
        <w:textAlignment w:val="baseline"/>
        <w:rPr>
          <w:rStyle w:val="eop"/>
          <w:rFonts w:ascii="Palatino Linotype" w:hAnsi="Palatino Linotype" w:cs="Segoe UI"/>
        </w:rPr>
      </w:pPr>
      <w:r>
        <w:rPr>
          <w:rStyle w:val="normaltextrun"/>
          <w:rFonts w:ascii="Palatino Linotype" w:hAnsi="Palatino Linotype" w:cs="Segoe UI"/>
        </w:rPr>
        <w:t>Finalmente</w:t>
      </w:r>
      <w:r w:rsidR="00AC3C64" w:rsidRPr="00911351">
        <w:rPr>
          <w:rStyle w:val="normaltextrun"/>
          <w:rFonts w:ascii="Palatino Linotype" w:hAnsi="Palatino Linotype" w:cs="Segoe UI"/>
        </w:rPr>
        <w:t xml:space="preserve"> resulta procedente la interposición del </w:t>
      </w:r>
      <w:r>
        <w:rPr>
          <w:rStyle w:val="normaltextrun"/>
          <w:rFonts w:ascii="Palatino Linotype" w:hAnsi="Palatino Linotype" w:cs="Segoe UI"/>
        </w:rPr>
        <w:t>recurso, según lo aducido por el</w:t>
      </w:r>
      <w:r w:rsidR="00AC3C64" w:rsidRPr="00911351">
        <w:rPr>
          <w:rStyle w:val="normaltextrun"/>
          <w:rFonts w:ascii="Palatino Linotype" w:hAnsi="Palatino Linotype" w:cs="Segoe UI"/>
        </w:rPr>
        <w:t xml:space="preserve"> recurrente en sus motivos de inconformidad, de acuerdo al artículo</w:t>
      </w:r>
      <w:r w:rsidR="00DB0611">
        <w:rPr>
          <w:rStyle w:val="apple-converted-space"/>
          <w:rFonts w:ascii="Palatino Linotype" w:hAnsi="Palatino Linotype" w:cs="Segoe UI"/>
        </w:rPr>
        <w:t xml:space="preserve"> </w:t>
      </w:r>
      <w:r w:rsidR="003F30F2">
        <w:rPr>
          <w:rStyle w:val="normaltextrun"/>
          <w:rFonts w:ascii="Palatino Linotype" w:hAnsi="Palatino Linotype" w:cs="Segoe UI"/>
        </w:rPr>
        <w:t xml:space="preserve">179 </w:t>
      </w:r>
      <w:r w:rsidR="00173F02">
        <w:rPr>
          <w:rStyle w:val="normaltextrun"/>
          <w:rFonts w:ascii="Palatino Linotype" w:hAnsi="Palatino Linotype" w:cs="Segoe UI"/>
        </w:rPr>
        <w:t>fracción</w:t>
      </w:r>
      <w:r w:rsidR="00AC3C64">
        <w:rPr>
          <w:rStyle w:val="normaltextrun"/>
          <w:rFonts w:ascii="Palatino Linotype" w:hAnsi="Palatino Linotype" w:cs="Segoe UI"/>
        </w:rPr>
        <w:t xml:space="preserve"> </w:t>
      </w:r>
      <w:r>
        <w:rPr>
          <w:rStyle w:val="normaltextrun"/>
          <w:rFonts w:ascii="Palatino Linotype" w:hAnsi="Palatino Linotype" w:cs="Segoe UI"/>
        </w:rPr>
        <w:t>V</w:t>
      </w:r>
      <w:r w:rsidR="00FF1E28">
        <w:rPr>
          <w:rStyle w:val="normaltextrun"/>
          <w:rFonts w:ascii="Palatino Linotype" w:hAnsi="Palatino Linotype" w:cs="Segoe UI"/>
        </w:rPr>
        <w:t>I</w:t>
      </w:r>
      <w:r w:rsidR="00DB0611">
        <w:rPr>
          <w:rStyle w:val="normaltextrun"/>
          <w:rFonts w:ascii="Palatino Linotype" w:hAnsi="Palatino Linotype" w:cs="Segoe UI"/>
        </w:rPr>
        <w:t xml:space="preserve"> de </w:t>
      </w:r>
      <w:r w:rsidR="00DB0611">
        <w:rPr>
          <w:rStyle w:val="normaltextrun"/>
          <w:rFonts w:ascii="Palatino Linotype" w:hAnsi="Palatino Linotype" w:cs="Segoe UI"/>
        </w:rPr>
        <w:lastRenderedPageBreak/>
        <w:t xml:space="preserve">la </w:t>
      </w:r>
      <w:r w:rsidR="00DB0611" w:rsidRPr="00911351">
        <w:rPr>
          <w:rStyle w:val="normaltextrun"/>
          <w:rFonts w:ascii="Palatino Linotype" w:hAnsi="Palatino Linotype" w:cs="Segoe UI"/>
        </w:rPr>
        <w:t>Ley de Transparencia y Acceso a la Información Pública del Estado de México y Municipios</w:t>
      </w:r>
      <w:r w:rsidR="00DB0611">
        <w:rPr>
          <w:rStyle w:val="normaltextrun"/>
          <w:rFonts w:ascii="Palatino Linotype" w:hAnsi="Palatino Linotype" w:cs="Segoe UI"/>
        </w:rPr>
        <w:t>;</w:t>
      </w:r>
      <w:r w:rsidR="00AC3C64" w:rsidRPr="00911351">
        <w:rPr>
          <w:rStyle w:val="normaltextrun"/>
          <w:rFonts w:ascii="Palatino Linotype" w:hAnsi="Palatino Linotype" w:cs="Segoe UI"/>
        </w:rPr>
        <w:t xml:space="preserve"> que a la letra dice:</w:t>
      </w:r>
    </w:p>
    <w:p w:rsidR="00AC3C64" w:rsidRPr="00911351" w:rsidRDefault="00AC3C64" w:rsidP="00AC3C64">
      <w:pPr>
        <w:pStyle w:val="paragraph"/>
        <w:spacing w:before="240" w:beforeAutospacing="0" w:after="240" w:afterAutospacing="0"/>
        <w:ind w:left="993" w:right="1041"/>
        <w:jc w:val="both"/>
        <w:textAlignment w:val="baseline"/>
        <w:rPr>
          <w:rFonts w:ascii="Palatino Linotype" w:hAnsi="Palatino Linotype"/>
          <w:i/>
          <w:sz w:val="22"/>
          <w:szCs w:val="22"/>
        </w:rPr>
      </w:pPr>
      <w:r w:rsidRPr="00911351">
        <w:rPr>
          <w:rStyle w:val="normaltextrun"/>
          <w:rFonts w:ascii="Palatino Linotype" w:hAnsi="Palatino Linotype" w:cs="Segoe UI"/>
          <w:b/>
          <w:bCs/>
          <w:i/>
          <w:iCs/>
          <w:sz w:val="22"/>
          <w:szCs w:val="22"/>
        </w:rPr>
        <w:t>“</w:t>
      </w:r>
      <w:r w:rsidRPr="00911351">
        <w:rPr>
          <w:rFonts w:ascii="Palatino Linotype" w:hAnsi="Palatino Linotype"/>
          <w:b/>
          <w:i/>
          <w:sz w:val="22"/>
          <w:szCs w:val="22"/>
        </w:rPr>
        <w:t>Artículo 179</w:t>
      </w:r>
      <w:r w:rsidRPr="00911351">
        <w:rPr>
          <w:rFonts w:ascii="Palatino Linotype" w:hAnsi="Palatino Linotype"/>
          <w:i/>
          <w:sz w:val="22"/>
          <w:szCs w:val="22"/>
        </w:rPr>
        <w:t xml:space="preserve">. </w:t>
      </w:r>
      <w:r w:rsidRPr="00911351">
        <w:rPr>
          <w:rFonts w:ascii="Palatino Linotype" w:hAnsi="Palatino Linotype"/>
          <w:b/>
          <w:i/>
          <w:sz w:val="22"/>
          <w:szCs w:val="22"/>
        </w:rPr>
        <w:t>El recurso de revisión</w:t>
      </w:r>
      <w:r w:rsidRPr="00911351">
        <w:rPr>
          <w:rFonts w:ascii="Palatino Linotype" w:hAnsi="Palatino Linotype"/>
          <w:i/>
          <w:sz w:val="22"/>
          <w:szCs w:val="22"/>
        </w:rPr>
        <w:t xml:space="preserve"> es un medio de protección que la Ley otorga a los particulares, para hacer valer su derecho de acceso a la información pública</w:t>
      </w:r>
      <w:r w:rsidRPr="00911351">
        <w:rPr>
          <w:rFonts w:ascii="Palatino Linotype" w:hAnsi="Palatino Linotype"/>
          <w:b/>
          <w:i/>
          <w:sz w:val="22"/>
          <w:szCs w:val="22"/>
        </w:rPr>
        <w:t>, y procederá en contra de las siguientes causas</w:t>
      </w:r>
      <w:r w:rsidRPr="00911351">
        <w:rPr>
          <w:rFonts w:ascii="Palatino Linotype" w:hAnsi="Palatino Linotype"/>
          <w:i/>
          <w:sz w:val="22"/>
          <w:szCs w:val="22"/>
        </w:rPr>
        <w:t>:</w:t>
      </w:r>
    </w:p>
    <w:p w:rsidR="00AC3C64" w:rsidRDefault="00B33762" w:rsidP="00AC3C64">
      <w:pPr>
        <w:pStyle w:val="paragraph"/>
        <w:spacing w:before="240" w:beforeAutospacing="0" w:after="240" w:afterAutospacing="0"/>
        <w:ind w:left="993" w:right="1041"/>
        <w:jc w:val="both"/>
        <w:textAlignment w:val="baseline"/>
        <w:rPr>
          <w:rFonts w:ascii="Palatino Linotype" w:hAnsi="Palatino Linotype"/>
          <w:i/>
          <w:sz w:val="22"/>
          <w:szCs w:val="22"/>
        </w:rPr>
      </w:pPr>
      <w:r>
        <w:rPr>
          <w:rFonts w:ascii="Palatino Linotype" w:hAnsi="Palatino Linotype"/>
          <w:b/>
          <w:i/>
          <w:sz w:val="22"/>
          <w:szCs w:val="22"/>
        </w:rPr>
        <w:t>V</w:t>
      </w:r>
      <w:r w:rsidR="00580BE7">
        <w:rPr>
          <w:rFonts w:ascii="Palatino Linotype" w:hAnsi="Palatino Linotype"/>
          <w:b/>
          <w:i/>
          <w:sz w:val="22"/>
          <w:szCs w:val="22"/>
        </w:rPr>
        <w:t>I</w:t>
      </w:r>
      <w:r w:rsidR="00AC3C64">
        <w:rPr>
          <w:rFonts w:ascii="Palatino Linotype" w:hAnsi="Palatino Linotype"/>
          <w:b/>
          <w:i/>
          <w:sz w:val="22"/>
          <w:szCs w:val="22"/>
        </w:rPr>
        <w:t>.</w:t>
      </w:r>
      <w:r w:rsidR="00AC3C64">
        <w:rPr>
          <w:rFonts w:ascii="Palatino Linotype" w:hAnsi="Palatino Linotype"/>
          <w:i/>
          <w:sz w:val="22"/>
          <w:szCs w:val="22"/>
        </w:rPr>
        <w:t xml:space="preserve"> </w:t>
      </w:r>
      <w:r>
        <w:rPr>
          <w:rFonts w:ascii="Palatino Linotype" w:hAnsi="Palatino Linotype"/>
          <w:i/>
          <w:sz w:val="22"/>
          <w:szCs w:val="22"/>
        </w:rPr>
        <w:t>La entr</w:t>
      </w:r>
      <w:r w:rsidR="00580BE7">
        <w:rPr>
          <w:rFonts w:ascii="Palatino Linotype" w:hAnsi="Palatino Linotype"/>
          <w:i/>
          <w:sz w:val="22"/>
          <w:szCs w:val="22"/>
        </w:rPr>
        <w:t>ega de la información que no corresponda con lo solicitado</w:t>
      </w:r>
      <w:r w:rsidR="00AC3C64">
        <w:rPr>
          <w:rFonts w:ascii="Palatino Linotype" w:hAnsi="Palatino Linotype"/>
          <w:i/>
          <w:sz w:val="22"/>
          <w:szCs w:val="22"/>
        </w:rPr>
        <w:t>;</w:t>
      </w:r>
      <w:r w:rsidR="00DB0611">
        <w:rPr>
          <w:rFonts w:ascii="Palatino Linotype" w:hAnsi="Palatino Linotype"/>
          <w:i/>
          <w:sz w:val="22"/>
          <w:szCs w:val="22"/>
        </w:rPr>
        <w:t>”</w:t>
      </w:r>
      <w:r w:rsidR="00DF3A3E">
        <w:rPr>
          <w:rFonts w:ascii="Palatino Linotype" w:hAnsi="Palatino Linotype"/>
          <w:i/>
          <w:sz w:val="22"/>
          <w:szCs w:val="22"/>
        </w:rPr>
        <w:t>(Sic)</w:t>
      </w:r>
    </w:p>
    <w:p w:rsidR="00AC3C64" w:rsidRDefault="00AC3C64" w:rsidP="00DF3A3E">
      <w:pPr>
        <w:pStyle w:val="paragraph"/>
        <w:spacing w:before="240" w:beforeAutospacing="0" w:after="240" w:afterAutospacing="0" w:line="360" w:lineRule="auto"/>
        <w:ind w:right="-91"/>
        <w:jc w:val="both"/>
        <w:textAlignment w:val="baseline"/>
        <w:rPr>
          <w:rStyle w:val="normaltextrun"/>
          <w:rFonts w:ascii="Palatino Linotype" w:hAnsi="Palatino Linotype" w:cs="Segoe UI"/>
        </w:rPr>
      </w:pPr>
      <w:r w:rsidRPr="00911351">
        <w:rPr>
          <w:rStyle w:val="normaltextrun"/>
          <w:rFonts w:ascii="Palatino Linotype" w:hAnsi="Palatino Linotype" w:cs="Segoe UI"/>
        </w:rPr>
        <w:t>Lo anterior es a</w:t>
      </w:r>
      <w:r>
        <w:rPr>
          <w:rStyle w:val="normaltextrun"/>
          <w:rFonts w:ascii="Palatino Linotype" w:hAnsi="Palatino Linotype" w:cs="Segoe UI"/>
        </w:rPr>
        <w:t>sí ya que el</w:t>
      </w:r>
      <w:r w:rsidRPr="00911351">
        <w:rPr>
          <w:rStyle w:val="normaltextrun"/>
          <w:rFonts w:ascii="Palatino Linotype" w:hAnsi="Palatino Linotype" w:cs="Segoe UI"/>
        </w:rPr>
        <w:t xml:space="preserve"> recurrente alude en sus </w:t>
      </w:r>
      <w:r w:rsidR="004639F4">
        <w:rPr>
          <w:rStyle w:val="normaltextrun"/>
          <w:rFonts w:ascii="Palatino Linotype" w:hAnsi="Palatino Linotype" w:cs="Segoe UI"/>
        </w:rPr>
        <w:t xml:space="preserve">razones o </w:t>
      </w:r>
      <w:r w:rsidRPr="00911351">
        <w:rPr>
          <w:rStyle w:val="normaltextrun"/>
          <w:rFonts w:ascii="Palatino Linotype" w:hAnsi="Palatino Linotype" w:cs="Segoe UI"/>
        </w:rPr>
        <w:t xml:space="preserve">motivos de inconformidad </w:t>
      </w:r>
      <w:r w:rsidR="004639F4">
        <w:rPr>
          <w:rStyle w:val="normaltextrun"/>
          <w:rFonts w:ascii="Palatino Linotype" w:hAnsi="Palatino Linotype" w:cs="Segoe UI"/>
        </w:rPr>
        <w:t>respuesta incompleta</w:t>
      </w:r>
      <w:r w:rsidR="00DF3A3E">
        <w:rPr>
          <w:rStyle w:val="normaltextrun"/>
          <w:rFonts w:ascii="Palatino Linotype" w:hAnsi="Palatino Linotype" w:cs="Segoe UI"/>
        </w:rPr>
        <w:t>.</w:t>
      </w:r>
    </w:p>
    <w:p w:rsidR="00DF3A3E" w:rsidRPr="00DF3A3E" w:rsidRDefault="00DF3A3E" w:rsidP="00A037B6">
      <w:pPr>
        <w:pStyle w:val="paragraph"/>
        <w:spacing w:before="0" w:beforeAutospacing="0" w:after="240" w:afterAutospacing="0" w:line="360" w:lineRule="auto"/>
        <w:ind w:right="-150"/>
        <w:jc w:val="both"/>
        <w:textAlignment w:val="baseline"/>
        <w:rPr>
          <w:rFonts w:cs="Arial"/>
        </w:rPr>
      </w:pPr>
      <w:r w:rsidRPr="008B38A0">
        <w:rPr>
          <w:rFonts w:ascii="Palatino Linotype" w:hAnsi="Palatino Linotype" w:cs="Arial"/>
          <w:b/>
        </w:rPr>
        <w:t xml:space="preserve">Tercero. </w:t>
      </w:r>
      <w:r w:rsidRPr="005563ED">
        <w:rPr>
          <w:rFonts w:ascii="Palatino Linotype" w:hAnsi="Palatino Linotype" w:cs="Arial"/>
          <w:b/>
        </w:rPr>
        <w:t>Materia de Revisión</w:t>
      </w:r>
      <w:r>
        <w:rPr>
          <w:rFonts w:ascii="Palatino Linotype" w:hAnsi="Palatino Linotype" w:cs="Arial"/>
        </w:rPr>
        <w:t xml:space="preserve">: </w:t>
      </w:r>
      <w:r w:rsidRPr="003F5D4D">
        <w:rPr>
          <w:rFonts w:ascii="Palatino Linotype" w:hAnsi="Palatino Linotype" w:cs="Arial"/>
        </w:rPr>
        <w:t xml:space="preserve">Con base en las constancias que obran en </w:t>
      </w:r>
      <w:r>
        <w:rPr>
          <w:rFonts w:ascii="Palatino Linotype" w:hAnsi="Palatino Linotype" w:cs="Arial"/>
        </w:rPr>
        <w:t>el</w:t>
      </w:r>
      <w:r w:rsidRPr="003F5D4D">
        <w:rPr>
          <w:rFonts w:ascii="Palatino Linotype" w:hAnsi="Palatino Linotype" w:cs="Arial"/>
        </w:rPr>
        <w:t xml:space="preserve"> </w:t>
      </w:r>
      <w:r>
        <w:rPr>
          <w:rFonts w:ascii="Palatino Linotype" w:hAnsi="Palatino Linotype" w:cs="Arial"/>
        </w:rPr>
        <w:t xml:space="preserve">expediente </w:t>
      </w:r>
      <w:r w:rsidRPr="003F5D4D">
        <w:rPr>
          <w:rFonts w:ascii="Palatino Linotype" w:hAnsi="Palatino Linotype" w:cs="Arial"/>
        </w:rPr>
        <w:t xml:space="preserve">que se actúa, este Instituto tiene la convicción de que la presente resolución tiene como objetivo central determinar si </w:t>
      </w:r>
      <w:r w:rsidRPr="00DF3A3E">
        <w:rPr>
          <w:rFonts w:ascii="Palatino Linotype" w:hAnsi="Palatino Linotype" w:cs="Arial"/>
        </w:rPr>
        <w:t xml:space="preserve">la respuesta </w:t>
      </w:r>
      <w:r>
        <w:rPr>
          <w:rFonts w:ascii="Palatino Linotype" w:hAnsi="Palatino Linotype" w:cs="Arial"/>
        </w:rPr>
        <w:t>proporcionada por el SUJETO OBLIGADO</w:t>
      </w:r>
      <w:r w:rsidRPr="00DF3A3E">
        <w:rPr>
          <w:rFonts w:ascii="Palatino Linotype" w:hAnsi="Palatino Linotype" w:cs="Arial"/>
        </w:rPr>
        <w:t>, es correcta y suficiente para tener por atendida la solicitud de acceso a la información.</w:t>
      </w:r>
    </w:p>
    <w:p w:rsidR="00AC3C64" w:rsidRDefault="00A037B6" w:rsidP="00AC3C64">
      <w:pPr>
        <w:spacing w:before="240" w:after="240" w:line="360" w:lineRule="auto"/>
        <w:jc w:val="both"/>
        <w:rPr>
          <w:rFonts w:ascii="Palatino Linotype" w:hAnsi="Palatino Linotype"/>
        </w:rPr>
      </w:pPr>
      <w:r>
        <w:rPr>
          <w:rFonts w:ascii="Palatino Linotype" w:hAnsi="Palatino Linotype" w:cs="Arial"/>
          <w:b/>
        </w:rPr>
        <w:t xml:space="preserve">Cuarto. </w:t>
      </w:r>
      <w:r w:rsidR="00AC3C64" w:rsidRPr="00911351">
        <w:rPr>
          <w:rFonts w:ascii="Palatino Linotype" w:hAnsi="Palatino Linotype" w:cs="Arial"/>
          <w:b/>
        </w:rPr>
        <w:t>Estudio de fondo</w:t>
      </w:r>
      <w:r w:rsidR="00DF3A3E">
        <w:rPr>
          <w:rFonts w:ascii="Palatino Linotype" w:hAnsi="Palatino Linotype" w:cs="Arial"/>
          <w:b/>
        </w:rPr>
        <w:t xml:space="preserve"> del asunto</w:t>
      </w:r>
      <w:r w:rsidR="00AC3C64" w:rsidRPr="00911351">
        <w:rPr>
          <w:rFonts w:ascii="Palatino Linotype" w:hAnsi="Palatino Linotype" w:cs="Arial"/>
          <w:b/>
        </w:rPr>
        <w:t>.</w:t>
      </w:r>
      <w:r w:rsidR="000A673D">
        <w:rPr>
          <w:rFonts w:ascii="Palatino Linotype" w:hAnsi="Palatino Linotype" w:cs="Arial"/>
          <w:b/>
        </w:rPr>
        <w:t xml:space="preserve"> </w:t>
      </w:r>
      <w:r w:rsidR="00AC3C64" w:rsidRPr="00911351">
        <w:rPr>
          <w:rFonts w:ascii="Palatino Linotype" w:hAnsi="Palatino Linotype"/>
        </w:rPr>
        <w:t>Del análisis de la solicitud de información motivo del recurso de revisión que ahora s</w:t>
      </w:r>
      <w:r w:rsidR="00AC3C64">
        <w:rPr>
          <w:rFonts w:ascii="Palatino Linotype" w:hAnsi="Palatino Linotype"/>
        </w:rPr>
        <w:t>e resuelve se advierte que el</w:t>
      </w:r>
      <w:r w:rsidR="00AC3C64" w:rsidRPr="00911351">
        <w:rPr>
          <w:rFonts w:ascii="Palatino Linotype" w:hAnsi="Palatino Linotype"/>
        </w:rPr>
        <w:t xml:space="preserve"> particular requirió a</w:t>
      </w:r>
      <w:r w:rsidR="00AC3C64">
        <w:rPr>
          <w:rFonts w:ascii="Palatino Linotype" w:hAnsi="Palatino Linotype"/>
        </w:rPr>
        <w:t xml:space="preserve">l Ayuntamiento de </w:t>
      </w:r>
      <w:r w:rsidR="00AA22DE">
        <w:rPr>
          <w:rFonts w:ascii="Palatino Linotype" w:hAnsi="Palatino Linotype"/>
        </w:rPr>
        <w:t>Chimalhuacán</w:t>
      </w:r>
      <w:r w:rsidR="006D242C">
        <w:rPr>
          <w:rFonts w:ascii="Palatino Linotype" w:hAnsi="Palatino Linotype"/>
        </w:rPr>
        <w:t xml:space="preserve"> le informara ¿cuál</w:t>
      </w:r>
      <w:r w:rsidR="00AA22DE">
        <w:rPr>
          <w:rFonts w:ascii="Palatino Linotype" w:hAnsi="Palatino Linotype"/>
        </w:rPr>
        <w:t xml:space="preserve"> es el presupuesto asignado para la recolección de basura</w:t>
      </w:r>
      <w:r w:rsidR="006D242C">
        <w:rPr>
          <w:rFonts w:ascii="Palatino Linotype" w:hAnsi="Palatino Linotype"/>
        </w:rPr>
        <w:t>?</w:t>
      </w:r>
      <w:r w:rsidR="00AA22DE">
        <w:rPr>
          <w:rFonts w:ascii="Palatino Linotype" w:hAnsi="Palatino Linotype"/>
        </w:rPr>
        <w:t xml:space="preserve">, </w:t>
      </w:r>
      <w:r w:rsidR="006D242C">
        <w:rPr>
          <w:rFonts w:ascii="Palatino Linotype" w:hAnsi="Palatino Linotype"/>
        </w:rPr>
        <w:t>¿qué</w:t>
      </w:r>
      <w:r w:rsidR="00AA22DE">
        <w:rPr>
          <w:rFonts w:ascii="Palatino Linotype" w:hAnsi="Palatino Linotype"/>
        </w:rPr>
        <w:t xml:space="preserve"> ocurre con ese presupuesto asignado</w:t>
      </w:r>
      <w:r w:rsidR="006D242C">
        <w:rPr>
          <w:rFonts w:ascii="Palatino Linotype" w:hAnsi="Palatino Linotype"/>
        </w:rPr>
        <w:t>?</w:t>
      </w:r>
      <w:r w:rsidR="00AA22DE">
        <w:rPr>
          <w:rFonts w:ascii="Palatino Linotype" w:hAnsi="Palatino Linotype"/>
        </w:rPr>
        <w:t xml:space="preserve">, es canalizado para cubrir el funcionamiento de algún otro servicio, si es así </w:t>
      </w:r>
      <w:r w:rsidR="006D242C">
        <w:rPr>
          <w:rFonts w:ascii="Palatino Linotype" w:hAnsi="Palatino Linotype"/>
        </w:rPr>
        <w:t>¿Cuál?</w:t>
      </w:r>
      <w:r w:rsidR="00AA22DE">
        <w:rPr>
          <w:rFonts w:ascii="Palatino Linotype" w:hAnsi="Palatino Linotype"/>
        </w:rPr>
        <w:t xml:space="preserve"> y </w:t>
      </w:r>
      <w:r w:rsidR="006D242C">
        <w:rPr>
          <w:rFonts w:ascii="Palatino Linotype" w:hAnsi="Palatino Linotype"/>
        </w:rPr>
        <w:t>¿</w:t>
      </w:r>
      <w:r w:rsidR="00AA22DE">
        <w:rPr>
          <w:rFonts w:ascii="Palatino Linotype" w:hAnsi="Palatino Linotype"/>
        </w:rPr>
        <w:t>cuál es el presupuesto asignado por colonias pertenecientes a este municipio</w:t>
      </w:r>
      <w:r w:rsidR="006D242C">
        <w:rPr>
          <w:rFonts w:ascii="Palatino Linotype" w:hAnsi="Palatino Linotype"/>
        </w:rPr>
        <w:t>?</w:t>
      </w:r>
    </w:p>
    <w:p w:rsidR="006C39BD" w:rsidRPr="00AA22DE" w:rsidRDefault="00AC3C64" w:rsidP="00AC3C64">
      <w:pPr>
        <w:spacing w:before="240" w:after="240" w:line="360" w:lineRule="auto"/>
        <w:jc w:val="both"/>
        <w:rPr>
          <w:rFonts w:ascii="Palatino Linotype" w:hAnsi="Palatino Linotype"/>
          <w:b/>
        </w:rPr>
      </w:pPr>
      <w:r>
        <w:rPr>
          <w:rFonts w:ascii="Palatino Linotype" w:hAnsi="Palatino Linotype"/>
        </w:rPr>
        <w:t xml:space="preserve">Por su parte la Unidad de Transparencia del Sujeto Obligado </w:t>
      </w:r>
      <w:r w:rsidR="00AA22DE">
        <w:rPr>
          <w:rFonts w:ascii="Palatino Linotype" w:hAnsi="Palatino Linotype"/>
        </w:rPr>
        <w:t xml:space="preserve">le responde al solicitante en atención a la información remitida por la Tesorería Municipal, </w:t>
      </w:r>
      <w:r w:rsidR="00AA22DE" w:rsidRPr="00AA22DE">
        <w:rPr>
          <w:rFonts w:ascii="Palatino Linotype" w:hAnsi="Palatino Linotype"/>
          <w:b/>
        </w:rPr>
        <w:t xml:space="preserve">que el presupuesto asignado para todo el municipio </w:t>
      </w:r>
      <w:r w:rsidR="009B275B">
        <w:rPr>
          <w:rFonts w:ascii="Palatino Linotype" w:hAnsi="Palatino Linotype"/>
          <w:b/>
        </w:rPr>
        <w:t>es de $41´613,615.27</w:t>
      </w:r>
      <w:r w:rsidR="00AA22DE">
        <w:rPr>
          <w:rFonts w:ascii="Palatino Linotype" w:hAnsi="Palatino Linotype"/>
          <w:b/>
        </w:rPr>
        <w:t xml:space="preserve"> (cuarenta y un millones seiscientos trece mil seiscientos quince pesos 27/100 M.N.), </w:t>
      </w:r>
      <w:r w:rsidR="00BD674E">
        <w:rPr>
          <w:rFonts w:ascii="Palatino Linotype" w:hAnsi="Palatino Linotype"/>
          <w:b/>
        </w:rPr>
        <w:t xml:space="preserve">considerando todo lo relacionado para los servicios de limpia y la recolección de </w:t>
      </w:r>
      <w:r w:rsidR="00BD674E">
        <w:rPr>
          <w:rFonts w:ascii="Palatino Linotype" w:hAnsi="Palatino Linotype"/>
          <w:b/>
        </w:rPr>
        <w:lastRenderedPageBreak/>
        <w:t>residuos sólidos, compra de camiones, mantenimiento, combustible, pago de salarios y todo lo relacionado con este rubro y no se destina para otro rubro.</w:t>
      </w:r>
    </w:p>
    <w:p w:rsidR="00FD4877" w:rsidRDefault="00AC3C64" w:rsidP="00FD4877">
      <w:pPr>
        <w:spacing w:before="240" w:after="240" w:line="360" w:lineRule="auto"/>
        <w:jc w:val="both"/>
        <w:rPr>
          <w:rFonts w:ascii="Palatino Linotype" w:hAnsi="Palatino Linotype"/>
        </w:rPr>
      </w:pPr>
      <w:r>
        <w:rPr>
          <w:rFonts w:ascii="Palatino Linotype" w:hAnsi="Palatino Linotype"/>
        </w:rPr>
        <w:t xml:space="preserve">Derivado de dicha respuesta el recurrente manifestó en sus </w:t>
      </w:r>
      <w:r w:rsidR="00891AFF">
        <w:rPr>
          <w:rFonts w:ascii="Palatino Linotype" w:hAnsi="Palatino Linotype"/>
        </w:rPr>
        <w:t xml:space="preserve">razones o </w:t>
      </w:r>
      <w:r>
        <w:rPr>
          <w:rFonts w:ascii="Palatino Linotype" w:hAnsi="Palatino Linotype"/>
        </w:rPr>
        <w:t>motiv</w:t>
      </w:r>
      <w:r w:rsidR="006C39BD">
        <w:rPr>
          <w:rFonts w:ascii="Palatino Linotype" w:hAnsi="Palatino Linotype"/>
        </w:rPr>
        <w:t>os de inconformidad</w:t>
      </w:r>
      <w:r w:rsidR="00516180">
        <w:rPr>
          <w:rFonts w:ascii="Palatino Linotype" w:hAnsi="Palatino Linotype"/>
        </w:rPr>
        <w:t xml:space="preserve"> la “</w:t>
      </w:r>
      <w:r w:rsidR="00891AFF">
        <w:rPr>
          <w:rFonts w:ascii="Palatino Linotype" w:hAnsi="Palatino Linotype"/>
        </w:rPr>
        <w:t>Respuesta incompleta</w:t>
      </w:r>
      <w:r w:rsidR="00516180">
        <w:rPr>
          <w:rFonts w:ascii="Palatino Linotype" w:hAnsi="Palatino Linotype"/>
        </w:rPr>
        <w:t xml:space="preserve">” en que incurrió el </w:t>
      </w:r>
      <w:r w:rsidR="00516180" w:rsidRPr="00516180">
        <w:rPr>
          <w:rFonts w:ascii="Palatino Linotype" w:hAnsi="Palatino Linotype"/>
        </w:rPr>
        <w:t>Sujeto Obligado.</w:t>
      </w:r>
    </w:p>
    <w:p w:rsidR="006C39BD" w:rsidRDefault="00AC3C64" w:rsidP="006C39BD">
      <w:pPr>
        <w:spacing w:before="240" w:after="240" w:line="360" w:lineRule="auto"/>
        <w:jc w:val="both"/>
        <w:rPr>
          <w:rFonts w:ascii="Palatino Linotype" w:hAnsi="Palatino Linotype"/>
        </w:rPr>
      </w:pPr>
      <w:r w:rsidRPr="00911351">
        <w:rPr>
          <w:rFonts w:ascii="Palatino Linotype" w:hAnsi="Palatino Linotype"/>
        </w:rPr>
        <w:t>En tal contexto, del análisis de las constancias que integran el expediente en que se actúa</w:t>
      </w:r>
      <w:r w:rsidR="006D242C">
        <w:rPr>
          <w:rFonts w:ascii="Palatino Linotype" w:hAnsi="Palatino Linotype"/>
        </w:rPr>
        <w:t>,</w:t>
      </w:r>
      <w:r w:rsidRPr="00911351">
        <w:rPr>
          <w:rFonts w:ascii="Palatino Linotype" w:hAnsi="Palatino Linotype"/>
        </w:rPr>
        <w:t xml:space="preserve"> así como de la materia sobre la que versa la solicitud de acceso a la informac</w:t>
      </w:r>
      <w:r w:rsidR="00580BE7">
        <w:rPr>
          <w:rFonts w:ascii="Palatino Linotype" w:hAnsi="Palatino Linotype"/>
        </w:rPr>
        <w:t>ión pública, se advierte que la razón o</w:t>
      </w:r>
      <w:r w:rsidR="00D2494B">
        <w:rPr>
          <w:rFonts w:ascii="Palatino Linotype" w:hAnsi="Palatino Linotype"/>
        </w:rPr>
        <w:t xml:space="preserve"> motivo</w:t>
      </w:r>
      <w:r w:rsidRPr="00911351">
        <w:rPr>
          <w:rFonts w:ascii="Palatino Linotype" w:hAnsi="Palatino Linotype"/>
        </w:rPr>
        <w:t xml:space="preserve"> de inconformidad </w:t>
      </w:r>
      <w:r w:rsidR="00D2494B">
        <w:rPr>
          <w:rFonts w:ascii="Palatino Linotype" w:hAnsi="Palatino Linotype"/>
        </w:rPr>
        <w:t>acontece</w:t>
      </w:r>
      <w:r w:rsidRPr="00911351">
        <w:rPr>
          <w:rFonts w:ascii="Palatino Linotype" w:hAnsi="Palatino Linotype"/>
        </w:rPr>
        <w:t xml:space="preserve"> </w:t>
      </w:r>
      <w:r w:rsidR="00D2494B">
        <w:rPr>
          <w:rFonts w:ascii="Palatino Linotype" w:hAnsi="Palatino Linotype"/>
        </w:rPr>
        <w:t>fundado</w:t>
      </w:r>
      <w:r w:rsidR="00381E89">
        <w:rPr>
          <w:rFonts w:ascii="Palatino Linotype" w:hAnsi="Palatino Linotype"/>
        </w:rPr>
        <w:t xml:space="preserve"> y</w:t>
      </w:r>
      <w:r w:rsidRPr="00911351">
        <w:rPr>
          <w:rFonts w:ascii="Palatino Linotype" w:hAnsi="Palatino Linotype"/>
        </w:rPr>
        <w:t xml:space="preserve"> </w:t>
      </w:r>
      <w:r w:rsidR="00D2494B">
        <w:rPr>
          <w:rFonts w:ascii="Palatino Linotype" w:hAnsi="Palatino Linotype"/>
        </w:rPr>
        <w:t>suficiente</w:t>
      </w:r>
      <w:r w:rsidRPr="00911351">
        <w:rPr>
          <w:rFonts w:ascii="Palatino Linotype" w:hAnsi="Palatino Linotype"/>
        </w:rPr>
        <w:t xml:space="preserve"> para </w:t>
      </w:r>
      <w:r w:rsidR="003F77DD">
        <w:rPr>
          <w:rFonts w:ascii="Palatino Linotype" w:hAnsi="Palatino Linotype"/>
        </w:rPr>
        <w:t>modificar</w:t>
      </w:r>
      <w:r w:rsidRPr="00911351">
        <w:rPr>
          <w:rFonts w:ascii="Palatino Linotype" w:hAnsi="Palatino Linotype"/>
        </w:rPr>
        <w:t xml:space="preserve"> la respuesta del Sujeto Obligado en razón de las </w:t>
      </w:r>
      <w:r w:rsidRPr="00E3333F">
        <w:rPr>
          <w:rFonts w:ascii="Palatino Linotype" w:hAnsi="Palatino Linotype"/>
        </w:rPr>
        <w:t xml:space="preserve">consideraciones de derecho que </w:t>
      </w:r>
      <w:r w:rsidR="006C39BD">
        <w:rPr>
          <w:rFonts w:ascii="Palatino Linotype" w:hAnsi="Palatino Linotype"/>
        </w:rPr>
        <w:t>a continuación se exponen:</w:t>
      </w:r>
    </w:p>
    <w:p w:rsidR="000756A1" w:rsidRPr="00D0319D" w:rsidRDefault="00D0319D" w:rsidP="000756A1">
      <w:pPr>
        <w:spacing w:before="240" w:after="240" w:line="360" w:lineRule="auto"/>
        <w:jc w:val="both"/>
        <w:rPr>
          <w:rFonts w:ascii="Palatino Linotype" w:hAnsi="Palatino Linotype" w:cs="Arial"/>
        </w:rPr>
      </w:pPr>
      <w:r>
        <w:rPr>
          <w:rFonts w:ascii="Palatino Linotype" w:eastAsia="Calibri" w:hAnsi="Palatino Linotype" w:cs="Arial"/>
          <w:lang w:val="es-MX" w:eastAsia="en-US"/>
        </w:rPr>
        <w:t>E</w:t>
      </w:r>
      <w:r w:rsidR="00095AB1" w:rsidRPr="006F3C93">
        <w:rPr>
          <w:rFonts w:ascii="Palatino Linotype" w:eastAsia="Calibri" w:hAnsi="Palatino Linotype" w:cs="Arial"/>
          <w:lang w:val="es-MX" w:eastAsia="en-US"/>
        </w:rPr>
        <w:t xml:space="preserve">s conveniente analizar si la respuesta del SUJETO OBLIGADO cumple con los requisitos y procedimientos del derecho de acceso a la información pública, </w:t>
      </w:r>
      <w:r w:rsidR="00095AB1">
        <w:rPr>
          <w:rFonts w:ascii="Palatino Linotype" w:eastAsia="Calibri" w:hAnsi="Palatino Linotype" w:cs="Arial"/>
          <w:lang w:val="es-MX" w:eastAsia="en-US"/>
        </w:rPr>
        <w:t xml:space="preserve">en atención a que </w:t>
      </w:r>
      <w:r w:rsidR="000756A1">
        <w:rPr>
          <w:rFonts w:ascii="Palatino Linotype" w:eastAsia="Calibri" w:hAnsi="Palatino Linotype" w:cs="Arial"/>
          <w:lang w:val="es-MX" w:eastAsia="en-US"/>
        </w:rPr>
        <w:t>en la</w:t>
      </w:r>
      <w:r w:rsidR="00095AB1">
        <w:rPr>
          <w:rFonts w:ascii="Palatino Linotype" w:eastAsia="Calibri" w:hAnsi="Palatino Linotype" w:cs="Arial"/>
          <w:lang w:val="es-MX" w:eastAsia="en-US"/>
        </w:rPr>
        <w:t xml:space="preserve"> </w:t>
      </w:r>
      <w:r w:rsidR="000756A1" w:rsidRPr="000534DD">
        <w:rPr>
          <w:rFonts w:ascii="Palatino Linotype" w:hAnsi="Palatino Linotype" w:cs="Arial"/>
        </w:rPr>
        <w:t>Ley</w:t>
      </w:r>
      <w:r w:rsidR="000756A1">
        <w:rPr>
          <w:rFonts w:ascii="Palatino Linotype" w:hAnsi="Palatino Linotype" w:cs="Arial"/>
        </w:rPr>
        <w:t xml:space="preserve"> </w:t>
      </w:r>
      <w:r w:rsidR="000756A1" w:rsidRPr="00B6113B">
        <w:rPr>
          <w:rFonts w:ascii="Palatino Linotype" w:hAnsi="Palatino Linotype" w:cs="Arial"/>
        </w:rPr>
        <w:t>de Transparencia y Acceso a la Información Pública del Estado de México y Municipios</w:t>
      </w:r>
      <w:r w:rsidR="000756A1">
        <w:rPr>
          <w:rFonts w:ascii="Palatino Linotype" w:hAnsi="Palatino Linotype" w:cs="Arial"/>
        </w:rPr>
        <w:t xml:space="preserve"> en su artículo 4, que dice que toda la información </w:t>
      </w:r>
      <w:r w:rsidR="000756A1" w:rsidRPr="004B2697">
        <w:rPr>
          <w:rFonts w:ascii="Palatino Linotype" w:hAnsi="Palatino Linotype" w:cs="Arial"/>
        </w:rPr>
        <w:t>generada, obtenida, adquirida, transformada, administrada o en posesión de los sujetos obligados es pública y accesible de manera permanente a cualquier persona</w:t>
      </w:r>
      <w:r w:rsidR="000756A1" w:rsidRPr="000534DD">
        <w:rPr>
          <w:rFonts w:ascii="Palatino Linotype" w:hAnsi="Palatino Linotype" w:cs="Arial"/>
        </w:rPr>
        <w:t xml:space="preserve">, privilegiando el principio de máxima publicidad, como </w:t>
      </w:r>
      <w:r w:rsidR="000756A1">
        <w:rPr>
          <w:rFonts w:ascii="Palatino Linotype" w:hAnsi="Palatino Linotype" w:cs="Arial"/>
        </w:rPr>
        <w:t xml:space="preserve">así lo </w:t>
      </w:r>
      <w:r w:rsidR="000756A1" w:rsidRPr="00D0319D">
        <w:rPr>
          <w:rFonts w:ascii="Palatino Linotype" w:hAnsi="Palatino Linotype" w:cs="Arial"/>
        </w:rPr>
        <w:t>establece dicha determinación, que a continuación se trascribe para un mejor entendimiento:</w:t>
      </w:r>
    </w:p>
    <w:p w:rsidR="000756A1" w:rsidRDefault="000756A1" w:rsidP="000756A1">
      <w:pPr>
        <w:spacing w:before="240" w:after="240"/>
        <w:ind w:left="709" w:right="760"/>
        <w:contextualSpacing/>
        <w:jc w:val="both"/>
        <w:rPr>
          <w:rFonts w:ascii="Palatino Linotype" w:hAnsi="Palatino Linotype" w:cs="Arial"/>
          <w:i/>
          <w:sz w:val="22"/>
          <w:szCs w:val="22"/>
        </w:rPr>
      </w:pPr>
      <w:r>
        <w:rPr>
          <w:rFonts w:ascii="Palatino Linotype" w:hAnsi="Palatino Linotype" w:cs="Arial"/>
          <w:i/>
          <w:sz w:val="22"/>
          <w:szCs w:val="22"/>
        </w:rPr>
        <w:t>“</w:t>
      </w:r>
      <w:r w:rsidRPr="004B2697">
        <w:rPr>
          <w:rFonts w:ascii="Palatino Linotype" w:hAnsi="Palatino Linotype" w:cs="Arial"/>
          <w:i/>
          <w:sz w:val="22"/>
          <w:szCs w:val="22"/>
        </w:rPr>
        <w:t xml:space="preserve">Artículo 4. El derecho humano de acceso a la información pública es la prerrogativa de las personas para buscar, difundir, investigar, recabar, recibir y solicitar información pública, sin necesidad de acreditar personalidad ni interés jurídico. </w:t>
      </w:r>
    </w:p>
    <w:p w:rsidR="000756A1" w:rsidRDefault="000756A1" w:rsidP="000756A1">
      <w:pPr>
        <w:spacing w:before="240" w:after="240"/>
        <w:ind w:left="709" w:right="760"/>
        <w:contextualSpacing/>
        <w:jc w:val="both"/>
        <w:rPr>
          <w:rFonts w:ascii="Palatino Linotype" w:hAnsi="Palatino Linotype" w:cs="Arial"/>
          <w:i/>
          <w:sz w:val="22"/>
          <w:szCs w:val="22"/>
        </w:rPr>
      </w:pPr>
      <w:r w:rsidRPr="000756A1">
        <w:rPr>
          <w:rFonts w:ascii="Palatino Linotype" w:hAnsi="Palatino Linotype" w:cs="Arial"/>
          <w:b/>
          <w:i/>
          <w:sz w:val="22"/>
          <w:szCs w:val="22"/>
        </w:rPr>
        <w:t>Toda la información generada, obtenida, adquirida, transformada, administrada o en posesión de los sujetos obligados es pública y accesible de manera permanente a cualquier persona</w:t>
      </w:r>
      <w:r w:rsidRPr="004B2697">
        <w:rPr>
          <w:rFonts w:ascii="Palatino Linotype" w:hAnsi="Palatino Linotype" w:cs="Arial"/>
          <w:i/>
          <w:sz w:val="22"/>
          <w:szCs w:val="22"/>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w:t>
      </w:r>
      <w:r w:rsidRPr="004B2697">
        <w:rPr>
          <w:rFonts w:ascii="Palatino Linotype" w:hAnsi="Palatino Linotype" w:cs="Arial"/>
          <w:i/>
          <w:sz w:val="22"/>
          <w:szCs w:val="22"/>
        </w:rPr>
        <w:lastRenderedPageBreak/>
        <w:t>excepcionalmente Ley de Transparencia y Acceso a la Información Pública del Estado de México y Municipios 29 como reservada temporalmente por razones de interés público, en los términos de las causas legítimas y estrictamente necesarias previstas por esta Ley.</w:t>
      </w:r>
    </w:p>
    <w:p w:rsidR="000756A1" w:rsidRDefault="000756A1" w:rsidP="000756A1">
      <w:pPr>
        <w:spacing w:before="240" w:after="240"/>
        <w:ind w:left="709" w:right="760"/>
        <w:contextualSpacing/>
        <w:jc w:val="both"/>
        <w:rPr>
          <w:rFonts w:ascii="Palatino Linotype" w:hAnsi="Palatino Linotype" w:cs="Arial"/>
          <w:i/>
          <w:sz w:val="22"/>
          <w:szCs w:val="22"/>
        </w:rPr>
      </w:pPr>
      <w:r w:rsidRPr="000756A1">
        <w:rPr>
          <w:rFonts w:ascii="Palatino Linotype" w:hAnsi="Palatino Linotype" w:cs="Arial"/>
          <w:b/>
          <w:i/>
          <w:sz w:val="22"/>
          <w:szCs w:val="22"/>
        </w:rPr>
        <w:t>Los sujetos obligados deben poner en práctica, políticas y programas de acceso a la información que se apeguen a criterios de publicidad, veracidad, oportunidad, precisión y suficiencia en beneficio de los solicitantes</w:t>
      </w:r>
      <w:r w:rsidRPr="004B2697">
        <w:rPr>
          <w:rFonts w:ascii="Palatino Linotype" w:hAnsi="Palatino Linotype" w:cs="Arial"/>
          <w:i/>
          <w:sz w:val="22"/>
          <w:szCs w:val="22"/>
        </w:rPr>
        <w:t>.</w:t>
      </w:r>
      <w:r>
        <w:rPr>
          <w:rFonts w:ascii="Palatino Linotype" w:hAnsi="Palatino Linotype" w:cs="Arial"/>
          <w:i/>
          <w:sz w:val="22"/>
          <w:szCs w:val="22"/>
        </w:rPr>
        <w:t>”(Sic)</w:t>
      </w:r>
    </w:p>
    <w:p w:rsidR="000756A1" w:rsidRPr="004B2697" w:rsidRDefault="000756A1" w:rsidP="000756A1">
      <w:pPr>
        <w:spacing w:before="240" w:after="240" w:line="360" w:lineRule="auto"/>
        <w:ind w:right="758"/>
        <w:jc w:val="both"/>
        <w:rPr>
          <w:rFonts w:ascii="Palatino Linotype" w:hAnsi="Palatino Linotype" w:cs="Arial"/>
          <w:i/>
          <w:sz w:val="22"/>
          <w:szCs w:val="22"/>
        </w:rPr>
      </w:pPr>
    </w:p>
    <w:p w:rsidR="000756A1" w:rsidRDefault="000756A1" w:rsidP="000756A1">
      <w:pPr>
        <w:spacing w:before="240" w:after="240" w:line="360" w:lineRule="auto"/>
        <w:jc w:val="both"/>
        <w:rPr>
          <w:rFonts w:ascii="Palatino Linotype" w:hAnsi="Palatino Linotype" w:cs="Arial"/>
        </w:rPr>
      </w:pPr>
      <w:r>
        <w:rPr>
          <w:rFonts w:ascii="Palatino Linotype" w:hAnsi="Palatino Linotype" w:cs="Arial"/>
        </w:rPr>
        <w:t xml:space="preserve">De lo anterior se desprende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w:t>
      </w:r>
      <w:r w:rsidRPr="00B6113B">
        <w:rPr>
          <w:rFonts w:ascii="Palatino Linotype" w:hAnsi="Palatino Linotype" w:cs="Arial"/>
        </w:rPr>
        <w:t>de Transparencia y Acceso a la Información Pública del Estado de México y Municipios</w:t>
      </w:r>
      <w:r>
        <w:rPr>
          <w:rFonts w:ascii="Palatino Linotype" w:hAnsi="Palatino Linotype" w:cs="Arial"/>
        </w:rPr>
        <w:t>, el cual a la letra dice:</w:t>
      </w:r>
    </w:p>
    <w:p w:rsidR="000756A1" w:rsidRDefault="00D0319D" w:rsidP="000756A1">
      <w:pPr>
        <w:spacing w:before="240" w:after="240"/>
        <w:ind w:left="567" w:right="758"/>
        <w:contextualSpacing/>
        <w:jc w:val="both"/>
        <w:rPr>
          <w:rFonts w:ascii="Palatino Linotype" w:hAnsi="Palatino Linotype" w:cs="Arial"/>
          <w:i/>
          <w:sz w:val="22"/>
          <w:szCs w:val="22"/>
        </w:rPr>
      </w:pPr>
      <w:r>
        <w:rPr>
          <w:rFonts w:ascii="Palatino Linotype" w:hAnsi="Palatino Linotype" w:cs="Arial"/>
          <w:i/>
          <w:sz w:val="22"/>
          <w:szCs w:val="22"/>
        </w:rPr>
        <w:t>“</w:t>
      </w:r>
      <w:r w:rsidR="00FF1E28">
        <w:rPr>
          <w:rFonts w:ascii="Palatino Linotype" w:hAnsi="Palatino Linotype" w:cs="Arial"/>
          <w:i/>
          <w:sz w:val="22"/>
          <w:szCs w:val="22"/>
        </w:rPr>
        <w:t>Artículo 12.-</w:t>
      </w:r>
      <w:r w:rsidR="000756A1" w:rsidRPr="00B11B43">
        <w:rPr>
          <w:rFonts w:ascii="Palatino Linotype" w:hAnsi="Palatino Linotype" w:cs="Arial"/>
          <w:i/>
          <w:sz w:val="22"/>
          <w:szCs w:val="22"/>
        </w:rPr>
        <w:t xml:space="preserve">Quienes generen, recopilen, administren, manejen, procesen, archiven o conserven información pública serán responsables de la misma en los términos de las disposiciones jurídicas aplicables. </w:t>
      </w:r>
    </w:p>
    <w:p w:rsidR="000756A1" w:rsidRDefault="000756A1" w:rsidP="000756A1">
      <w:pPr>
        <w:spacing w:before="240" w:after="240"/>
        <w:ind w:left="567" w:right="758"/>
        <w:contextualSpacing/>
        <w:jc w:val="both"/>
        <w:rPr>
          <w:rFonts w:ascii="Palatino Linotype" w:hAnsi="Palatino Linotype" w:cs="Arial"/>
          <w:i/>
          <w:sz w:val="22"/>
          <w:szCs w:val="22"/>
        </w:rPr>
      </w:pPr>
    </w:p>
    <w:p w:rsidR="000756A1" w:rsidRPr="00B11B43" w:rsidRDefault="000756A1" w:rsidP="000756A1">
      <w:pPr>
        <w:spacing w:before="240" w:after="240"/>
        <w:ind w:left="567" w:right="758"/>
        <w:contextualSpacing/>
        <w:jc w:val="both"/>
        <w:rPr>
          <w:rFonts w:ascii="Palatino Linotype" w:hAnsi="Palatino Linotype" w:cs="Arial"/>
          <w:i/>
          <w:sz w:val="22"/>
          <w:szCs w:val="22"/>
        </w:rPr>
      </w:pPr>
      <w:r w:rsidRPr="000756A1">
        <w:rPr>
          <w:rFonts w:ascii="Palatino Linotype" w:hAnsi="Palatino Linotype" w:cs="Arial"/>
          <w:b/>
          <w:i/>
          <w:sz w:val="22"/>
          <w:szCs w:val="22"/>
        </w:rPr>
        <w:t>Los sujetos obligados sólo proporcionarán la información pública que se les requiera y que obre en sus archivos y en el estado en que ésta se encuentre</w:t>
      </w:r>
      <w:r w:rsidRPr="00B11B43">
        <w:rPr>
          <w:rFonts w:ascii="Palatino Linotype" w:hAnsi="Palatino Linotype" w:cs="Arial"/>
          <w:i/>
          <w:sz w:val="22"/>
          <w:szCs w:val="22"/>
        </w:rPr>
        <w:t xml:space="preserve">. </w:t>
      </w:r>
      <w:r w:rsidRPr="000756A1">
        <w:rPr>
          <w:rFonts w:ascii="Palatino Linotype" w:hAnsi="Palatino Linotype" w:cs="Arial"/>
          <w:b/>
          <w:i/>
          <w:sz w:val="22"/>
          <w:szCs w:val="22"/>
        </w:rPr>
        <w:t>La obligación de proporcionar información no comprende el procesamiento de la misma, ni el presentarla conforme al interés del solicitante; no estarán obligados a generarla, resumirla, efectuar cálculos o practicar investigaciones.</w:t>
      </w:r>
      <w:r w:rsidR="00D0319D">
        <w:rPr>
          <w:rFonts w:ascii="Palatino Linotype" w:hAnsi="Palatino Linotype" w:cs="Arial"/>
          <w:b/>
          <w:i/>
          <w:sz w:val="22"/>
          <w:szCs w:val="22"/>
        </w:rPr>
        <w:t>”(Sic)</w:t>
      </w:r>
    </w:p>
    <w:p w:rsidR="00D0319D" w:rsidRDefault="00D0319D" w:rsidP="00EE3663">
      <w:pPr>
        <w:spacing w:line="360" w:lineRule="auto"/>
        <w:ind w:right="-93"/>
        <w:jc w:val="both"/>
        <w:rPr>
          <w:rFonts w:ascii="Palatino Linotype" w:hAnsi="Palatino Linotype" w:cs="Arial"/>
          <w:color w:val="000000"/>
        </w:rPr>
      </w:pPr>
    </w:p>
    <w:p w:rsidR="00EE3663" w:rsidRDefault="00EE3663" w:rsidP="00EE3663">
      <w:pPr>
        <w:spacing w:line="360" w:lineRule="auto"/>
        <w:ind w:right="-93"/>
        <w:jc w:val="both"/>
        <w:rPr>
          <w:rFonts w:ascii="Palatino Linotype" w:hAnsi="Palatino Linotype" w:cs="Arial"/>
          <w:color w:val="000000"/>
        </w:rPr>
      </w:pPr>
      <w:r w:rsidRPr="00640A05">
        <w:rPr>
          <w:rFonts w:ascii="Palatino Linotype" w:hAnsi="Palatino Linotype" w:cs="Arial"/>
          <w:color w:val="000000"/>
        </w:rPr>
        <w:t>Es decir</w:t>
      </w:r>
      <w:r w:rsidR="003F30F2">
        <w:rPr>
          <w:rFonts w:ascii="Palatino Linotype" w:hAnsi="Palatino Linotype" w:cs="Arial"/>
          <w:color w:val="000000"/>
        </w:rPr>
        <w:t>,</w:t>
      </w:r>
      <w:r w:rsidRPr="00640A05">
        <w:rPr>
          <w:rFonts w:ascii="Palatino Linotype" w:hAnsi="Palatino Linotype" w:cs="Arial"/>
          <w:color w:val="000000"/>
        </w:rPr>
        <w:t xml:space="preserve"> que todo sujeto obligado que genere, recopile, administre, procese, archive, posea o conserven, son responsables de la misma teniendo a su vez la obligación de proporcionar la información que se les requiera </w:t>
      </w:r>
      <w:r>
        <w:rPr>
          <w:rFonts w:ascii="Palatino Linotype" w:hAnsi="Palatino Linotype" w:cs="Arial"/>
          <w:color w:val="000000"/>
        </w:rPr>
        <w:t>sin necesidad de resumirla, efectuar procedimientos para obtenerla, calcular y practicar investigaciones; es decir, que lo</w:t>
      </w:r>
      <w:r w:rsidR="00FF1E28">
        <w:rPr>
          <w:rFonts w:ascii="Palatino Linotype" w:hAnsi="Palatino Linotype" w:cs="Arial"/>
          <w:color w:val="000000"/>
        </w:rPr>
        <w:t>s</w:t>
      </w:r>
      <w:r>
        <w:rPr>
          <w:rFonts w:ascii="Palatino Linotype" w:hAnsi="Palatino Linotype" w:cs="Arial"/>
          <w:color w:val="000000"/>
        </w:rPr>
        <w:t xml:space="preserve"> </w:t>
      </w:r>
      <w:r>
        <w:rPr>
          <w:rFonts w:ascii="Palatino Linotype" w:hAnsi="Palatino Linotype" w:cs="Arial"/>
          <w:color w:val="000000"/>
        </w:rPr>
        <w:lastRenderedPageBreak/>
        <w:t xml:space="preserve">sujetos obligados solo se concretaran a proporcionar la información solicitada que tengan en su poder en el estado que se encuentran, sin necesidad de </w:t>
      </w:r>
      <w:r w:rsidR="00FF1E28">
        <w:rPr>
          <w:rFonts w:ascii="Palatino Linotype" w:hAnsi="Palatino Linotype" w:cs="Arial"/>
          <w:color w:val="000000"/>
        </w:rPr>
        <w:t>especificar</w:t>
      </w:r>
      <w:r>
        <w:rPr>
          <w:rFonts w:ascii="Palatino Linotype" w:hAnsi="Palatino Linotype" w:cs="Arial"/>
          <w:color w:val="000000"/>
        </w:rPr>
        <w:t xml:space="preserve"> al interés o términ</w:t>
      </w:r>
      <w:r w:rsidR="00A12A00">
        <w:rPr>
          <w:rFonts w:ascii="Palatino Linotype" w:hAnsi="Palatino Linotype" w:cs="Arial"/>
          <w:color w:val="000000"/>
        </w:rPr>
        <w:t xml:space="preserve">os </w:t>
      </w:r>
      <w:r w:rsidR="00FF1E28">
        <w:rPr>
          <w:rFonts w:ascii="Palatino Linotype" w:hAnsi="Palatino Linotype" w:cs="Arial"/>
          <w:color w:val="000000"/>
        </w:rPr>
        <w:t>fijados por</w:t>
      </w:r>
      <w:r w:rsidR="00A12A00">
        <w:rPr>
          <w:rFonts w:ascii="Palatino Linotype" w:hAnsi="Palatino Linotype" w:cs="Arial"/>
          <w:color w:val="000000"/>
        </w:rPr>
        <w:t xml:space="preserve"> solicitante.</w:t>
      </w:r>
    </w:p>
    <w:p w:rsidR="00EE3663" w:rsidRDefault="00EE3663" w:rsidP="00EE3663">
      <w:pPr>
        <w:spacing w:line="360" w:lineRule="auto"/>
        <w:ind w:right="-93"/>
        <w:jc w:val="both"/>
        <w:rPr>
          <w:rFonts w:ascii="Palatino Linotype" w:hAnsi="Palatino Linotype" w:cs="Arial"/>
          <w:color w:val="000000"/>
        </w:rPr>
      </w:pPr>
    </w:p>
    <w:p w:rsidR="00EE3663" w:rsidRDefault="00EE3663" w:rsidP="00EE3663">
      <w:pPr>
        <w:spacing w:line="360" w:lineRule="auto"/>
        <w:jc w:val="both"/>
        <w:rPr>
          <w:rFonts w:ascii="Palatino Linotype" w:hAnsi="Palatino Linotype"/>
          <w:b/>
          <w:bCs/>
          <w:color w:val="000000"/>
        </w:rPr>
      </w:pPr>
      <w:r>
        <w:rPr>
          <w:rFonts w:ascii="Palatino Linotype" w:hAnsi="Palatino Linotype" w:cs="Arial"/>
          <w:color w:val="000000"/>
        </w:rPr>
        <w:t xml:space="preserve">Sirve de apoyo a lo anterior el criterio 03-17, expuesto por </w:t>
      </w:r>
      <w:r>
        <w:rPr>
          <w:rFonts w:ascii="Palatino Linotype" w:eastAsia="Arial Unicode MS" w:hAnsi="Palatino Linotype" w:cs="Arial"/>
          <w:color w:val="000000"/>
        </w:rPr>
        <w:t>el Instituto Nacional de Transparencia, Acceso a la Información y Protección de Datos Personales,</w:t>
      </w:r>
      <w:r>
        <w:rPr>
          <w:rFonts w:ascii="Palatino Linotype" w:hAnsi="Palatino Linotype"/>
          <w:bCs/>
          <w:color w:val="000000"/>
        </w:rPr>
        <w:t xml:space="preserve"> que dice:</w:t>
      </w:r>
      <w:r>
        <w:rPr>
          <w:rFonts w:ascii="Palatino Linotype" w:hAnsi="Palatino Linotype"/>
          <w:b/>
          <w:bCs/>
          <w:color w:val="000000"/>
        </w:rPr>
        <w:t xml:space="preserve"> </w:t>
      </w:r>
    </w:p>
    <w:p w:rsidR="00EE3663" w:rsidRDefault="00EE3663" w:rsidP="00EE3663">
      <w:pPr>
        <w:ind w:left="851" w:right="850"/>
        <w:jc w:val="both"/>
        <w:rPr>
          <w:rFonts w:ascii="Palatino Linotype" w:hAnsi="Palatino Linotype" w:cs="Arial"/>
          <w:color w:val="000000"/>
        </w:rPr>
      </w:pPr>
    </w:p>
    <w:p w:rsidR="00EE3663" w:rsidRDefault="00EE3663" w:rsidP="00EE3663">
      <w:pPr>
        <w:ind w:left="851" w:right="901"/>
        <w:jc w:val="both"/>
        <w:rPr>
          <w:rFonts w:ascii="Palatino Linotype" w:hAnsi="Palatino Linotype" w:cs="Arial"/>
          <w:i/>
          <w:color w:val="000000"/>
          <w:sz w:val="22"/>
          <w:szCs w:val="22"/>
        </w:rPr>
      </w:pPr>
      <w:r>
        <w:rPr>
          <w:rFonts w:ascii="Palatino Linotype" w:hAnsi="Palatino Linotype" w:cs="Arial"/>
          <w:i/>
          <w:color w:val="000000"/>
          <w:sz w:val="22"/>
          <w:szCs w:val="22"/>
        </w:rPr>
        <w:t>“</w:t>
      </w:r>
      <w:r>
        <w:rPr>
          <w:rFonts w:ascii="Palatino Linotype" w:hAnsi="Palatino Linotype" w:cs="Arial"/>
          <w:b/>
          <w:i/>
          <w:color w:val="000000"/>
          <w:sz w:val="22"/>
          <w:szCs w:val="22"/>
        </w:rPr>
        <w:t>No existe obligación de elaborar documentos ad hoc para atender las solicitudes de acceso a la información.</w:t>
      </w:r>
      <w:r>
        <w:rPr>
          <w:rFonts w:ascii="Palatino Linotype" w:hAnsi="Palatino Linotype" w:cs="Arial"/>
          <w:i/>
          <w:color w:val="000000"/>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EE3663" w:rsidRDefault="00EE3663" w:rsidP="00EE3663">
      <w:pPr>
        <w:ind w:left="851" w:right="901"/>
        <w:jc w:val="both"/>
        <w:rPr>
          <w:rFonts w:ascii="Palatino Linotype" w:hAnsi="Palatino Linotype" w:cs="Arial"/>
          <w:i/>
          <w:color w:val="000000"/>
          <w:sz w:val="22"/>
          <w:szCs w:val="22"/>
        </w:rPr>
      </w:pPr>
      <w:r>
        <w:rPr>
          <w:rFonts w:ascii="Palatino Linotype" w:hAnsi="Palatino Linotype" w:cs="Arial"/>
          <w:i/>
          <w:color w:val="000000"/>
          <w:sz w:val="22"/>
          <w:szCs w:val="22"/>
        </w:rPr>
        <w:t xml:space="preserve">Resoluciones: </w:t>
      </w:r>
    </w:p>
    <w:p w:rsidR="00EE3663" w:rsidRDefault="00EE3663" w:rsidP="00EE3663">
      <w:pPr>
        <w:ind w:left="851" w:right="901"/>
        <w:jc w:val="both"/>
        <w:rPr>
          <w:rFonts w:ascii="Palatino Linotype" w:hAnsi="Palatino Linotype" w:cs="Arial"/>
          <w:i/>
          <w:color w:val="000000"/>
          <w:sz w:val="22"/>
          <w:szCs w:val="22"/>
        </w:rPr>
      </w:pPr>
      <w:r>
        <w:rPr>
          <w:rFonts w:ascii="Palatino Linotype" w:hAnsi="Palatino Linotype" w:cs="Arial"/>
          <w:i/>
          <w:color w:val="000000"/>
          <w:sz w:val="22"/>
          <w:szCs w:val="22"/>
        </w:rPr>
        <w:sym w:font="Symbol" w:char="F0B7"/>
      </w:r>
      <w:r>
        <w:rPr>
          <w:rFonts w:ascii="Palatino Linotype" w:hAnsi="Palatino Linotype" w:cs="Arial"/>
          <w:i/>
          <w:color w:val="000000"/>
          <w:sz w:val="22"/>
          <w:szCs w:val="22"/>
        </w:rPr>
        <w:t xml:space="preserve"> RRA 0050/16. Instituto Nacional para la Evaluación de la Educación. 13 julio de 2016. Por unanimidad. Comisionado Ponente: Francisco Javier Acuña Llamas.</w:t>
      </w:r>
    </w:p>
    <w:p w:rsidR="00EE3663" w:rsidRDefault="00EE3663" w:rsidP="00EE3663">
      <w:pPr>
        <w:ind w:left="851" w:right="901"/>
        <w:jc w:val="both"/>
        <w:rPr>
          <w:rFonts w:ascii="Palatino Linotype" w:hAnsi="Palatino Linotype" w:cs="Arial"/>
          <w:i/>
          <w:color w:val="000000"/>
          <w:sz w:val="22"/>
          <w:szCs w:val="22"/>
        </w:rPr>
      </w:pPr>
      <w:r>
        <w:rPr>
          <w:rFonts w:ascii="Palatino Linotype" w:hAnsi="Palatino Linotype" w:cs="Arial"/>
          <w:i/>
          <w:color w:val="000000"/>
          <w:sz w:val="22"/>
          <w:szCs w:val="22"/>
        </w:rPr>
        <w:sym w:font="Symbol" w:char="F0B7"/>
      </w:r>
      <w:r>
        <w:rPr>
          <w:rFonts w:ascii="Palatino Linotype" w:hAnsi="Palatino Linotype" w:cs="Arial"/>
          <w:i/>
          <w:color w:val="000000"/>
          <w:sz w:val="22"/>
          <w:szCs w:val="22"/>
        </w:rPr>
        <w:t xml:space="preserve"> RRA 0310/16. Instituto Nacional de Transparencia, Acceso a la Información y Protección de Datos Personales. 10 de agosto de 2016. Por unanimidad. Comisionada Ponente. Areli Cano Guadiana. </w:t>
      </w:r>
    </w:p>
    <w:p w:rsidR="00EE3663" w:rsidRDefault="00EE3663" w:rsidP="00D0319D">
      <w:pPr>
        <w:ind w:left="851" w:right="902"/>
        <w:contextualSpacing/>
        <w:jc w:val="both"/>
        <w:rPr>
          <w:rFonts w:ascii="Palatino Linotype" w:hAnsi="Palatino Linotype" w:cs="Arial"/>
          <w:i/>
          <w:color w:val="000000"/>
          <w:sz w:val="22"/>
          <w:szCs w:val="22"/>
        </w:rPr>
      </w:pPr>
      <w:r>
        <w:rPr>
          <w:rFonts w:ascii="Palatino Linotype" w:hAnsi="Palatino Linotype" w:cs="Arial"/>
          <w:i/>
          <w:color w:val="000000"/>
          <w:sz w:val="22"/>
          <w:szCs w:val="22"/>
        </w:rPr>
        <w:sym w:font="Symbol" w:char="F0B7"/>
      </w:r>
      <w:r>
        <w:rPr>
          <w:rFonts w:ascii="Palatino Linotype" w:hAnsi="Palatino Linotype" w:cs="Arial"/>
          <w:i/>
          <w:color w:val="000000"/>
          <w:sz w:val="22"/>
          <w:szCs w:val="22"/>
        </w:rPr>
        <w:t xml:space="preserve"> RRA 1889/16. Secretaría de Hacienda y Crédito Público. 05 de octubre de 2016. Por unanimidad. Comisionada Ponente. Ximena Puente de la Mora.”</w:t>
      </w:r>
    </w:p>
    <w:p w:rsidR="00EE3663" w:rsidRPr="00640A05" w:rsidRDefault="00EE3663" w:rsidP="00D0319D">
      <w:pPr>
        <w:spacing w:line="360" w:lineRule="auto"/>
        <w:ind w:right="-93"/>
        <w:contextualSpacing/>
        <w:jc w:val="both"/>
        <w:rPr>
          <w:rFonts w:ascii="Palatino Linotype" w:hAnsi="Palatino Linotype" w:cs="Arial"/>
          <w:color w:val="000000"/>
        </w:rPr>
      </w:pPr>
    </w:p>
    <w:p w:rsidR="00A12A00" w:rsidRPr="00A12A00" w:rsidRDefault="006154F4" w:rsidP="00381E89">
      <w:pPr>
        <w:spacing w:before="240" w:after="240" w:line="360" w:lineRule="auto"/>
        <w:contextualSpacing/>
        <w:jc w:val="both"/>
        <w:rPr>
          <w:rFonts w:ascii="Palatino Linotype" w:hAnsi="Palatino Linotype" w:cs="Arial"/>
        </w:rPr>
      </w:pPr>
      <w:r>
        <w:rPr>
          <w:rFonts w:ascii="Palatino Linotype" w:hAnsi="Palatino Linotype" w:cs="Arial"/>
        </w:rPr>
        <w:t xml:space="preserve">Aunado a </w:t>
      </w:r>
      <w:r w:rsidR="000756A1">
        <w:rPr>
          <w:rFonts w:ascii="Palatino Linotype" w:hAnsi="Palatino Linotype" w:cs="Arial"/>
        </w:rPr>
        <w:t xml:space="preserve">lo </w:t>
      </w:r>
      <w:r w:rsidR="006D242C">
        <w:rPr>
          <w:rFonts w:ascii="Palatino Linotype" w:hAnsi="Palatino Linotype" w:cs="Arial"/>
        </w:rPr>
        <w:t>antepuesto</w:t>
      </w:r>
      <w:r w:rsidR="000756A1">
        <w:rPr>
          <w:rFonts w:ascii="Palatino Linotype" w:hAnsi="Palatino Linotype" w:cs="Arial"/>
        </w:rPr>
        <w:t xml:space="preserve"> los sujetos obligados tienen el deber público de poner toda la información que se les so</w:t>
      </w:r>
      <w:r w:rsidR="00381E89">
        <w:rPr>
          <w:rFonts w:ascii="Palatino Linotype" w:hAnsi="Palatino Linotype" w:cs="Arial"/>
        </w:rPr>
        <w:t>licite a disposición de los particulares</w:t>
      </w:r>
      <w:r w:rsidR="000756A1">
        <w:rPr>
          <w:rFonts w:ascii="Palatino Linotype" w:hAnsi="Palatino Linotype" w:cs="Arial"/>
        </w:rPr>
        <w:t xml:space="preserve"> de manera clara, entendible, sencilla y precisa, ya sea a través de los medios que estime pertinentes, pero ante todo tendientes a satisfacer las solicitudes de acceso a la informaci</w:t>
      </w:r>
      <w:r w:rsidR="00381E89">
        <w:rPr>
          <w:rFonts w:ascii="Palatino Linotype" w:hAnsi="Palatino Linotype" w:cs="Arial"/>
        </w:rPr>
        <w:t>ón pública de los particulares; e</w:t>
      </w:r>
      <w:r w:rsidR="00A12A00">
        <w:rPr>
          <w:rFonts w:ascii="Palatino Linotype" w:hAnsi="Palatino Linotype" w:cs="Arial"/>
        </w:rPr>
        <w:t>n conclusión</w:t>
      </w:r>
      <w:r w:rsidR="00381E89">
        <w:rPr>
          <w:rFonts w:ascii="Palatino Linotype" w:hAnsi="Palatino Linotype" w:cs="Arial"/>
        </w:rPr>
        <w:t>, todo Sujeto Obligado</w:t>
      </w:r>
      <w:r w:rsidR="00A12A00">
        <w:rPr>
          <w:rFonts w:ascii="Palatino Linotype" w:hAnsi="Palatino Linotype" w:cs="Arial"/>
        </w:rPr>
        <w:t xml:space="preserve"> tiene que </w:t>
      </w:r>
      <w:r w:rsidR="00A12A00">
        <w:rPr>
          <w:rFonts w:ascii="Palatino Linotype" w:hAnsi="Palatino Linotype" w:cs="Arial"/>
        </w:rPr>
        <w:lastRenderedPageBreak/>
        <w:t>proporcionar la información pública que genere, administre o posea, en ejercicio de sus funciones, obligaciones o atribuciones; a los particulares que así se lo soliciten de una forma concreta y entendible.</w:t>
      </w:r>
    </w:p>
    <w:p w:rsidR="00370D1D" w:rsidRDefault="00370D1D" w:rsidP="000756A1">
      <w:pPr>
        <w:spacing w:before="240" w:after="240" w:line="360" w:lineRule="auto"/>
        <w:ind w:right="49"/>
        <w:contextualSpacing/>
        <w:jc w:val="both"/>
        <w:rPr>
          <w:rFonts w:ascii="Palatino Linotype" w:hAnsi="Palatino Linotype" w:cs="Arial"/>
        </w:rPr>
      </w:pPr>
    </w:p>
    <w:p w:rsidR="00381E89" w:rsidRDefault="000756A1" w:rsidP="00095AB1">
      <w:pPr>
        <w:spacing w:before="240" w:after="240" w:line="360" w:lineRule="auto"/>
        <w:contextualSpacing/>
        <w:jc w:val="both"/>
        <w:rPr>
          <w:rFonts w:ascii="Palatino Linotype" w:hAnsi="Palatino Linotype" w:cs="Arial"/>
        </w:rPr>
      </w:pPr>
      <w:r w:rsidRPr="00D0319D">
        <w:rPr>
          <w:rFonts w:ascii="Palatino Linotype" w:hAnsi="Palatino Linotype"/>
        </w:rPr>
        <w:t>E</w:t>
      </w:r>
      <w:r w:rsidR="007F7346" w:rsidRPr="00D0319D">
        <w:rPr>
          <w:rFonts w:ascii="Palatino Linotype" w:hAnsi="Palatino Linotype"/>
        </w:rPr>
        <w:t>n el presente caso en particular</w:t>
      </w:r>
      <w:r w:rsidR="00B61EBD" w:rsidRPr="00D0319D">
        <w:rPr>
          <w:rFonts w:ascii="Palatino Linotype" w:hAnsi="Palatino Linotype"/>
        </w:rPr>
        <w:t>,</w:t>
      </w:r>
      <w:r w:rsidRPr="00D0319D">
        <w:rPr>
          <w:rFonts w:ascii="Palatino Linotype" w:hAnsi="Palatino Linotype"/>
        </w:rPr>
        <w:t xml:space="preserve"> la información propor</w:t>
      </w:r>
      <w:r w:rsidR="00B61EBD" w:rsidRPr="00D0319D">
        <w:rPr>
          <w:rFonts w:ascii="Palatino Linotype" w:hAnsi="Palatino Linotype"/>
        </w:rPr>
        <w:t>cionada por el SUJETO OBLIGADO</w:t>
      </w:r>
      <w:r w:rsidR="001118AA" w:rsidRPr="00D0319D">
        <w:rPr>
          <w:rFonts w:ascii="Palatino Linotype" w:hAnsi="Palatino Linotype"/>
        </w:rPr>
        <w:t xml:space="preserve"> a </w:t>
      </w:r>
      <w:r w:rsidR="00D0319D" w:rsidRPr="00D0319D">
        <w:rPr>
          <w:rFonts w:ascii="Palatino Linotype" w:hAnsi="Palatino Linotype"/>
        </w:rPr>
        <w:t>través de la tesorería municipal</w:t>
      </w:r>
      <w:r w:rsidR="007F7346" w:rsidRPr="00D0319D">
        <w:rPr>
          <w:rFonts w:ascii="Palatino Linotype" w:hAnsi="Palatino Linotype"/>
        </w:rPr>
        <w:t>,</w:t>
      </w:r>
      <w:r w:rsidR="00B61EBD" w:rsidRPr="00D0319D">
        <w:rPr>
          <w:rFonts w:ascii="Palatino Linotype" w:hAnsi="Palatino Linotype"/>
        </w:rPr>
        <w:t xml:space="preserve"> por medio de la cual da respuesta a la solicitud de acceso a la información de la recurrente; </w:t>
      </w:r>
      <w:r w:rsidR="001118AA" w:rsidRPr="00D0319D">
        <w:rPr>
          <w:rFonts w:ascii="Palatino Linotype" w:hAnsi="Palatino Linotype"/>
        </w:rPr>
        <w:t xml:space="preserve">la hace </w:t>
      </w:r>
      <w:r w:rsidR="00B61EBD" w:rsidRPr="00D0319D">
        <w:rPr>
          <w:rFonts w:ascii="Palatino Linotype" w:hAnsi="Palatino Linotype"/>
        </w:rPr>
        <w:t xml:space="preserve">de una manera </w:t>
      </w:r>
      <w:r w:rsidR="00D0319D" w:rsidRPr="00D0319D">
        <w:rPr>
          <w:rFonts w:ascii="Palatino Linotype" w:hAnsi="Palatino Linotype"/>
        </w:rPr>
        <w:t>concreta</w:t>
      </w:r>
      <w:r w:rsidR="00580BE7">
        <w:rPr>
          <w:rFonts w:ascii="Palatino Linotype" w:hAnsi="Palatino Linotype"/>
        </w:rPr>
        <w:t>,</w:t>
      </w:r>
      <w:r w:rsidR="00FF1E28">
        <w:rPr>
          <w:rFonts w:ascii="Palatino Linotype" w:hAnsi="Palatino Linotype"/>
        </w:rPr>
        <w:t xml:space="preserve"> es dec</w:t>
      </w:r>
      <w:r w:rsidR="0055275F">
        <w:rPr>
          <w:rFonts w:ascii="Palatino Linotype" w:hAnsi="Palatino Linotype"/>
        </w:rPr>
        <w:t>ir, proporcion</w:t>
      </w:r>
      <w:r w:rsidR="003F30F2">
        <w:rPr>
          <w:rFonts w:ascii="Palatino Linotype" w:hAnsi="Palatino Linotype"/>
        </w:rPr>
        <w:t>a el presupuesto asignado pero de</w:t>
      </w:r>
      <w:r w:rsidR="0055275F">
        <w:rPr>
          <w:rFonts w:ascii="Palatino Linotype" w:hAnsi="Palatino Linotype"/>
        </w:rPr>
        <w:t xml:space="preserve"> todo el Municipio</w:t>
      </w:r>
      <w:r w:rsidR="003F30F2">
        <w:rPr>
          <w:rFonts w:ascii="Palatino Linotype" w:hAnsi="Palatino Linotype"/>
        </w:rPr>
        <w:t xml:space="preserve"> de Chimalhuacán y </w:t>
      </w:r>
      <w:r w:rsidR="00017D45">
        <w:rPr>
          <w:rFonts w:ascii="Palatino Linotype" w:hAnsi="Palatino Linotype"/>
        </w:rPr>
        <w:t xml:space="preserve">no </w:t>
      </w:r>
      <w:r w:rsidR="00405180">
        <w:rPr>
          <w:rFonts w:ascii="Palatino Linotype" w:hAnsi="Palatino Linotype"/>
        </w:rPr>
        <w:t>respecto a limpia y recolección de residuos sólidos</w:t>
      </w:r>
      <w:r w:rsidR="007F7346" w:rsidRPr="00D0319D">
        <w:rPr>
          <w:rFonts w:ascii="Palatino Linotype" w:hAnsi="Palatino Linotype"/>
        </w:rPr>
        <w:t xml:space="preserve">, </w:t>
      </w:r>
      <w:r w:rsidR="00580BE7" w:rsidRPr="00580BE7">
        <w:rPr>
          <w:rFonts w:ascii="Palatino Linotype" w:hAnsi="Palatino Linotype"/>
        </w:rPr>
        <w:t>in</w:t>
      </w:r>
      <w:r w:rsidR="007F7346" w:rsidRPr="00580BE7">
        <w:rPr>
          <w:rFonts w:ascii="Palatino Linotype" w:hAnsi="Palatino Linotype"/>
        </w:rPr>
        <w:t>cumpliendo con ello a lo establecido por el</w:t>
      </w:r>
      <w:r w:rsidR="007F7346" w:rsidRPr="00580BE7">
        <w:rPr>
          <w:rFonts w:ascii="Palatino Linotype" w:hAnsi="Palatino Linotype" w:cs="Arial"/>
        </w:rPr>
        <w:t xml:space="preserve"> artíc</w:t>
      </w:r>
      <w:r w:rsidR="000D6C97" w:rsidRPr="00580BE7">
        <w:rPr>
          <w:rFonts w:ascii="Palatino Linotype" w:hAnsi="Palatino Linotype" w:cs="Arial"/>
        </w:rPr>
        <w:t>ulo 12 de la Ley de la Materia y por consiguiente</w:t>
      </w:r>
      <w:r w:rsidR="001118AA" w:rsidRPr="00580BE7">
        <w:rPr>
          <w:rFonts w:ascii="Palatino Linotype" w:hAnsi="Palatino Linotype" w:cs="Arial"/>
        </w:rPr>
        <w:t xml:space="preserve"> </w:t>
      </w:r>
      <w:r w:rsidR="00580BE7" w:rsidRPr="00580BE7">
        <w:rPr>
          <w:rFonts w:ascii="Palatino Linotype" w:hAnsi="Palatino Linotype" w:cs="Arial"/>
        </w:rPr>
        <w:t>no se le tiene por satisfecho</w:t>
      </w:r>
      <w:r w:rsidR="00D0319D" w:rsidRPr="00580BE7">
        <w:rPr>
          <w:rFonts w:ascii="Palatino Linotype" w:hAnsi="Palatino Linotype" w:cs="Arial"/>
        </w:rPr>
        <w:t xml:space="preserve"> el derecho del</w:t>
      </w:r>
      <w:r w:rsidR="007F7346" w:rsidRPr="00580BE7">
        <w:rPr>
          <w:rFonts w:ascii="Palatino Linotype" w:hAnsi="Palatino Linotype" w:cs="Arial"/>
        </w:rPr>
        <w:t xml:space="preserve"> recurrente al acceso información pública en </w:t>
      </w:r>
      <w:r w:rsidR="001118AA" w:rsidRPr="00580BE7">
        <w:rPr>
          <w:rFonts w:ascii="Palatino Linotype" w:hAnsi="Palatino Linotype" w:cs="Arial"/>
        </w:rPr>
        <w:t>tenencia</w:t>
      </w:r>
      <w:r w:rsidR="00D0319D" w:rsidRPr="00580BE7">
        <w:rPr>
          <w:rFonts w:ascii="Palatino Linotype" w:hAnsi="Palatino Linotype" w:cs="Arial"/>
        </w:rPr>
        <w:t xml:space="preserve"> del </w:t>
      </w:r>
      <w:r w:rsidR="0055275F">
        <w:rPr>
          <w:rFonts w:ascii="Palatino Linotype" w:hAnsi="Palatino Linotype" w:cs="Arial"/>
        </w:rPr>
        <w:t>Ayuntamiento</w:t>
      </w:r>
      <w:r w:rsidR="00D0319D" w:rsidRPr="00580BE7">
        <w:rPr>
          <w:rFonts w:ascii="Palatino Linotype" w:hAnsi="Palatino Linotype" w:cs="Arial"/>
        </w:rPr>
        <w:t xml:space="preserve"> de Chimalhuacán</w:t>
      </w:r>
      <w:r w:rsidR="0055275F">
        <w:rPr>
          <w:rFonts w:ascii="Palatino Linotype" w:hAnsi="Palatino Linotype" w:cs="Arial"/>
        </w:rPr>
        <w:t>.</w:t>
      </w:r>
    </w:p>
    <w:p w:rsidR="008F2AFC" w:rsidRDefault="008F2AFC" w:rsidP="00A533E7">
      <w:pPr>
        <w:spacing w:before="240" w:after="240" w:line="360" w:lineRule="auto"/>
        <w:contextualSpacing/>
        <w:jc w:val="both"/>
        <w:rPr>
          <w:rFonts w:ascii="Palatino Linotype" w:hAnsi="Palatino Linotype" w:cs="Arial"/>
        </w:rPr>
      </w:pPr>
    </w:p>
    <w:p w:rsidR="006C155C" w:rsidRDefault="0055275F" w:rsidP="00A533E7">
      <w:pPr>
        <w:spacing w:before="240" w:after="240" w:line="360" w:lineRule="auto"/>
        <w:contextualSpacing/>
        <w:jc w:val="both"/>
        <w:rPr>
          <w:rFonts w:ascii="Palatino Linotype" w:hAnsi="Palatino Linotype" w:cs="Arial"/>
        </w:rPr>
      </w:pPr>
      <w:r>
        <w:rPr>
          <w:rFonts w:ascii="Palatino Linotype" w:hAnsi="Palatino Linotype" w:cs="Arial"/>
        </w:rPr>
        <w:t>En primer término</w:t>
      </w:r>
      <w:r w:rsidR="00DB760B">
        <w:rPr>
          <w:rFonts w:ascii="Palatino Linotype" w:hAnsi="Palatino Linotype" w:cs="Arial"/>
        </w:rPr>
        <w:t xml:space="preserve">, es </w:t>
      </w:r>
      <w:r w:rsidR="00A22B60">
        <w:rPr>
          <w:rFonts w:ascii="Palatino Linotype" w:hAnsi="Palatino Linotype" w:cs="Arial"/>
        </w:rPr>
        <w:t>importante</w:t>
      </w:r>
      <w:r w:rsidR="00DB760B">
        <w:rPr>
          <w:rFonts w:ascii="Palatino Linotype" w:hAnsi="Palatino Linotype" w:cs="Arial"/>
        </w:rPr>
        <w:t xml:space="preserve"> mencionar que </w:t>
      </w:r>
      <w:r w:rsidR="006C155C">
        <w:rPr>
          <w:rFonts w:ascii="Palatino Linotype" w:hAnsi="Palatino Linotype" w:cs="Arial"/>
        </w:rPr>
        <w:t xml:space="preserve">los municipios tienen a su cargo la </w:t>
      </w:r>
      <w:r w:rsidR="000C2E13">
        <w:rPr>
          <w:rFonts w:ascii="Palatino Linotype" w:hAnsi="Palatino Linotype" w:cs="Arial"/>
        </w:rPr>
        <w:t xml:space="preserve">administración, funcionamiento, conservación, </w:t>
      </w:r>
      <w:r w:rsidR="006C155C">
        <w:rPr>
          <w:rFonts w:ascii="Palatino Linotype" w:hAnsi="Palatino Linotype" w:cs="Arial"/>
        </w:rPr>
        <w:t xml:space="preserve">explotación y prestación de los servicios públicos, como así se lo atribuye el artículo 31 </w:t>
      </w:r>
      <w:r w:rsidR="005B729F">
        <w:rPr>
          <w:rFonts w:ascii="Palatino Linotype" w:hAnsi="Palatino Linotype" w:cs="Arial"/>
        </w:rPr>
        <w:t>fracciones I,</w:t>
      </w:r>
      <w:r w:rsidR="0066230B">
        <w:rPr>
          <w:rFonts w:ascii="Palatino Linotype" w:hAnsi="Palatino Linotype" w:cs="Arial"/>
        </w:rPr>
        <w:t xml:space="preserve"> XIV</w:t>
      </w:r>
      <w:r w:rsidR="000C2E13">
        <w:rPr>
          <w:rFonts w:ascii="Palatino Linotype" w:hAnsi="Palatino Linotype" w:cs="Arial"/>
        </w:rPr>
        <w:t xml:space="preserve"> </w:t>
      </w:r>
      <w:r w:rsidR="005B729F">
        <w:rPr>
          <w:rFonts w:ascii="Palatino Linotype" w:hAnsi="Palatino Linotype" w:cs="Arial"/>
        </w:rPr>
        <w:t xml:space="preserve">y XXII </w:t>
      </w:r>
      <w:r w:rsidR="000C2E13">
        <w:rPr>
          <w:rFonts w:ascii="Palatino Linotype" w:hAnsi="Palatino Linotype" w:cs="Arial"/>
        </w:rPr>
        <w:t>de la Ley Orgánica Municipal del Estado de México</w:t>
      </w:r>
      <w:r w:rsidR="000C2E13">
        <w:rPr>
          <w:rStyle w:val="Refdenotaalpie"/>
          <w:rFonts w:ascii="Palatino Linotype" w:hAnsi="Palatino Linotype" w:cs="Arial"/>
        </w:rPr>
        <w:footnoteReference w:id="1"/>
      </w:r>
      <w:r w:rsidR="000C2E13">
        <w:rPr>
          <w:rFonts w:ascii="Palatino Linotype" w:hAnsi="Palatino Linotype" w:cs="Arial"/>
        </w:rPr>
        <w:t xml:space="preserve"> y el artículo 39</w:t>
      </w:r>
      <w:r w:rsidR="00746EC4">
        <w:rPr>
          <w:rFonts w:ascii="Palatino Linotype" w:hAnsi="Palatino Linotype" w:cs="Arial"/>
        </w:rPr>
        <w:t xml:space="preserve"> del B</w:t>
      </w:r>
      <w:r w:rsidR="006C155C">
        <w:rPr>
          <w:rFonts w:ascii="Palatino Linotype" w:hAnsi="Palatino Linotype" w:cs="Arial"/>
        </w:rPr>
        <w:t>ando</w:t>
      </w:r>
      <w:r w:rsidR="00746EC4">
        <w:rPr>
          <w:rFonts w:ascii="Palatino Linotype" w:hAnsi="Palatino Linotype" w:cs="Arial"/>
        </w:rPr>
        <w:t xml:space="preserve"> M</w:t>
      </w:r>
      <w:r w:rsidR="006C155C">
        <w:rPr>
          <w:rFonts w:ascii="Palatino Linotype" w:hAnsi="Palatino Linotype" w:cs="Arial"/>
        </w:rPr>
        <w:t>unicipal del ayuntamiento de Chimalhuacán Estado de México vigente para la administración 2016-2018</w:t>
      </w:r>
      <w:r w:rsidR="000C2E13">
        <w:rPr>
          <w:rStyle w:val="Refdenotaalpie"/>
          <w:rFonts w:ascii="Palatino Linotype" w:hAnsi="Palatino Linotype" w:cs="Arial"/>
        </w:rPr>
        <w:footnoteReference w:id="2"/>
      </w:r>
      <w:r w:rsidR="0066230B">
        <w:rPr>
          <w:rFonts w:ascii="Palatino Linotype" w:hAnsi="Palatino Linotype" w:cs="Arial"/>
        </w:rPr>
        <w:t xml:space="preserve">, al Sujeto Obligado, debiendo destinar los recursos </w:t>
      </w:r>
      <w:r w:rsidR="0066230B">
        <w:rPr>
          <w:rFonts w:ascii="Palatino Linotype" w:hAnsi="Palatino Linotype" w:cs="Arial"/>
        </w:rPr>
        <w:lastRenderedPageBreak/>
        <w:t>necesarios para una correcta prestación del servicio público</w:t>
      </w:r>
      <w:r w:rsidR="0066230B">
        <w:rPr>
          <w:rStyle w:val="Refdenotaalpie"/>
          <w:rFonts w:ascii="Palatino Linotype" w:hAnsi="Palatino Linotype" w:cs="Arial"/>
        </w:rPr>
        <w:footnoteReference w:id="3"/>
      </w:r>
      <w:r w:rsidR="0066230B">
        <w:rPr>
          <w:rFonts w:ascii="Palatino Linotype" w:hAnsi="Palatino Linotype" w:cs="Arial"/>
        </w:rPr>
        <w:t xml:space="preserve"> y así satisfacer la</w:t>
      </w:r>
      <w:r w:rsidR="003F30F2">
        <w:rPr>
          <w:rFonts w:ascii="Palatino Linotype" w:hAnsi="Palatino Linotype" w:cs="Arial"/>
        </w:rPr>
        <w:t>s</w:t>
      </w:r>
      <w:r w:rsidR="0066230B">
        <w:rPr>
          <w:rFonts w:ascii="Palatino Linotype" w:hAnsi="Palatino Linotype" w:cs="Arial"/>
        </w:rPr>
        <w:t xml:space="preserve"> necesidades de la colectividad.</w:t>
      </w:r>
    </w:p>
    <w:p w:rsidR="005B729F" w:rsidRDefault="005B729F" w:rsidP="00A533E7">
      <w:pPr>
        <w:spacing w:before="240" w:after="240" w:line="360" w:lineRule="auto"/>
        <w:contextualSpacing/>
        <w:jc w:val="both"/>
        <w:rPr>
          <w:rFonts w:ascii="Palatino Linotype" w:hAnsi="Palatino Linotype" w:cs="Arial"/>
        </w:rPr>
      </w:pPr>
    </w:p>
    <w:p w:rsidR="005B729F" w:rsidRPr="005B729F" w:rsidRDefault="005B729F" w:rsidP="005B729F">
      <w:pPr>
        <w:spacing w:before="240" w:after="240" w:line="360" w:lineRule="auto"/>
        <w:contextualSpacing/>
        <w:jc w:val="both"/>
        <w:rPr>
          <w:rFonts w:ascii="Palatino Linotype" w:hAnsi="Palatino Linotype" w:cs="Arial"/>
        </w:rPr>
      </w:pPr>
      <w:r>
        <w:rPr>
          <w:rFonts w:ascii="Palatino Linotype" w:hAnsi="Palatino Linotype" w:cs="Arial"/>
        </w:rPr>
        <w:t xml:space="preserve">De los </w:t>
      </w:r>
      <w:r w:rsidRPr="005B729F">
        <w:rPr>
          <w:rFonts w:ascii="Palatino Linotype" w:hAnsi="Palatino Linotype" w:cs="Arial"/>
        </w:rPr>
        <w:t>precepto</w:t>
      </w:r>
      <w:r>
        <w:rPr>
          <w:rFonts w:ascii="Palatino Linotype" w:hAnsi="Palatino Linotype" w:cs="Arial"/>
        </w:rPr>
        <w:t>s</w:t>
      </w:r>
      <w:r w:rsidRPr="005B729F">
        <w:rPr>
          <w:rFonts w:ascii="Palatino Linotype" w:hAnsi="Palatino Linotype" w:cs="Arial"/>
        </w:rPr>
        <w:t xml:space="preserve"> </w:t>
      </w:r>
      <w:r w:rsidR="00A22B60">
        <w:rPr>
          <w:rFonts w:ascii="Palatino Linotype" w:hAnsi="Palatino Linotype" w:cs="Arial"/>
        </w:rPr>
        <w:t xml:space="preserve">legales </w:t>
      </w:r>
      <w:r w:rsidRPr="005B729F">
        <w:rPr>
          <w:rFonts w:ascii="Palatino Linotype" w:hAnsi="Palatino Linotype" w:cs="Arial"/>
        </w:rPr>
        <w:t>señalado</w:t>
      </w:r>
      <w:r>
        <w:rPr>
          <w:rFonts w:ascii="Palatino Linotype" w:hAnsi="Palatino Linotype" w:cs="Arial"/>
        </w:rPr>
        <w:t>s</w:t>
      </w:r>
      <w:r w:rsidR="00A22B60">
        <w:rPr>
          <w:rFonts w:ascii="Palatino Linotype" w:hAnsi="Palatino Linotype" w:cs="Arial"/>
        </w:rPr>
        <w:t xml:space="preserve"> en el párrafo anterior</w:t>
      </w:r>
      <w:r w:rsidRPr="005B729F">
        <w:rPr>
          <w:rFonts w:ascii="Palatino Linotype" w:hAnsi="Palatino Linotype" w:cs="Arial"/>
        </w:rPr>
        <w:t>, se deduce que la prestación de servicios públicos por</w:t>
      </w:r>
      <w:r>
        <w:rPr>
          <w:rFonts w:ascii="Palatino Linotype" w:hAnsi="Palatino Linotype" w:cs="Arial"/>
        </w:rPr>
        <w:t xml:space="preserve"> </w:t>
      </w:r>
      <w:r w:rsidRPr="005B729F">
        <w:rPr>
          <w:rFonts w:ascii="Palatino Linotype" w:hAnsi="Palatino Linotype" w:cs="Arial"/>
        </w:rPr>
        <w:t>parte del Municipio es imprescindible y también tiene como finalidad su regulación, para obtener como resultado el bien común de la población, contribuyendo así a su desarrollo pleno.</w:t>
      </w:r>
    </w:p>
    <w:p w:rsidR="005B729F" w:rsidRDefault="005B729F" w:rsidP="005B729F">
      <w:pPr>
        <w:spacing w:before="240" w:after="240" w:line="360" w:lineRule="auto"/>
        <w:contextualSpacing/>
        <w:jc w:val="both"/>
        <w:rPr>
          <w:rFonts w:ascii="Palatino Linotype" w:hAnsi="Palatino Linotype" w:cs="Arial"/>
        </w:rPr>
      </w:pPr>
    </w:p>
    <w:p w:rsidR="005B729F" w:rsidRPr="005B729F" w:rsidRDefault="00C153E2" w:rsidP="005B729F">
      <w:pPr>
        <w:spacing w:before="240" w:after="240" w:line="360" w:lineRule="auto"/>
        <w:contextualSpacing/>
        <w:jc w:val="both"/>
        <w:rPr>
          <w:rFonts w:ascii="Palatino Linotype" w:hAnsi="Palatino Linotype" w:cs="Arial"/>
        </w:rPr>
      </w:pPr>
      <w:r>
        <w:rPr>
          <w:rFonts w:ascii="Palatino Linotype" w:hAnsi="Palatino Linotype" w:cs="Arial"/>
        </w:rPr>
        <w:t>Al respecto el Ayuntamiento</w:t>
      </w:r>
      <w:r w:rsidR="005B729F" w:rsidRPr="005B729F">
        <w:rPr>
          <w:rFonts w:ascii="Palatino Linotype" w:hAnsi="Palatino Linotype" w:cs="Arial"/>
        </w:rPr>
        <w:t xml:space="preserve"> para proporcionar y mantener en condiciones óptimas los</w:t>
      </w:r>
      <w:r w:rsidR="005B729F">
        <w:rPr>
          <w:rFonts w:ascii="Palatino Linotype" w:hAnsi="Palatino Linotype" w:cs="Arial"/>
        </w:rPr>
        <w:t xml:space="preserve"> </w:t>
      </w:r>
      <w:r w:rsidR="005B729F" w:rsidRPr="005B729F">
        <w:rPr>
          <w:rFonts w:ascii="Palatino Linotype" w:hAnsi="Palatino Linotype" w:cs="Arial"/>
        </w:rPr>
        <w:t>servicios públicos</w:t>
      </w:r>
      <w:r>
        <w:rPr>
          <w:rFonts w:ascii="Palatino Linotype" w:hAnsi="Palatino Linotype" w:cs="Arial"/>
        </w:rPr>
        <w:t xml:space="preserve"> tendientes a satisfacer la necesidades de los gobernados</w:t>
      </w:r>
      <w:r w:rsidR="005B729F" w:rsidRPr="005B729F">
        <w:rPr>
          <w:rFonts w:ascii="Palatino Linotype" w:hAnsi="Palatino Linotype" w:cs="Arial"/>
        </w:rPr>
        <w:t xml:space="preserve">, deben destinar recursos suficientes </w:t>
      </w:r>
      <w:r w:rsidR="003F30F2">
        <w:rPr>
          <w:rFonts w:ascii="Palatino Linotype" w:hAnsi="Palatino Linotype" w:cs="Arial"/>
        </w:rPr>
        <w:t>para el buen funcionamiento de é</w:t>
      </w:r>
      <w:r w:rsidR="005B729F" w:rsidRPr="005B729F">
        <w:rPr>
          <w:rFonts w:ascii="Palatino Linotype" w:hAnsi="Palatino Linotype" w:cs="Arial"/>
        </w:rPr>
        <w:t xml:space="preserve">stos, coordinándose con las mismas dependencias públicas municipales o con organizaciones sociales, lo anterior se encuentra establecido en el artículo 79 de la Ley Orgánica </w:t>
      </w:r>
      <w:r>
        <w:rPr>
          <w:rFonts w:ascii="Palatino Linotype" w:hAnsi="Palatino Linotype" w:cs="Arial"/>
        </w:rPr>
        <w:t>Municipal del Estado de México,</w:t>
      </w:r>
      <w:r w:rsidR="005B729F" w:rsidRPr="005B729F">
        <w:rPr>
          <w:rFonts w:ascii="Palatino Linotype" w:hAnsi="Palatino Linotype" w:cs="Arial"/>
        </w:rPr>
        <w:t xml:space="preserve"> que a la letra dice:</w:t>
      </w:r>
    </w:p>
    <w:p w:rsidR="005B729F" w:rsidRDefault="005B729F" w:rsidP="00A533E7">
      <w:pPr>
        <w:spacing w:before="240" w:after="240" w:line="360" w:lineRule="auto"/>
        <w:contextualSpacing/>
        <w:jc w:val="both"/>
        <w:rPr>
          <w:rFonts w:ascii="Palatino Linotype" w:hAnsi="Palatino Linotype" w:cs="Arial"/>
        </w:rPr>
      </w:pPr>
    </w:p>
    <w:p w:rsidR="00C153E2" w:rsidRPr="005C58AF" w:rsidRDefault="00C153E2" w:rsidP="00C153E2">
      <w:pPr>
        <w:spacing w:before="240" w:after="240"/>
        <w:ind w:left="567" w:right="474"/>
        <w:contextualSpacing/>
        <w:jc w:val="both"/>
        <w:rPr>
          <w:rFonts w:ascii="Palatino Linotype" w:hAnsi="Palatino Linotype" w:cs="Arial"/>
          <w:i/>
          <w:sz w:val="22"/>
          <w:szCs w:val="22"/>
        </w:rPr>
      </w:pPr>
      <w:r w:rsidRPr="005C58AF">
        <w:rPr>
          <w:rFonts w:ascii="Palatino Linotype" w:hAnsi="Palatino Linotype" w:cs="Arial"/>
          <w:i/>
          <w:sz w:val="22"/>
          <w:szCs w:val="22"/>
        </w:rPr>
        <w:t xml:space="preserve">“Artículo 79.- </w:t>
      </w:r>
      <w:r w:rsidRPr="005C58AF">
        <w:rPr>
          <w:rFonts w:ascii="Palatino Linotype" w:hAnsi="Palatino Linotype" w:cs="Arial"/>
          <w:b/>
          <w:i/>
          <w:sz w:val="22"/>
          <w:szCs w:val="22"/>
        </w:rPr>
        <w:t xml:space="preserve">Los ayuntamientos podrán destinar recursos </w:t>
      </w:r>
      <w:r w:rsidRPr="005C58AF">
        <w:rPr>
          <w:rFonts w:ascii="Palatino Linotype" w:hAnsi="Palatino Linotype" w:cs="Arial"/>
          <w:i/>
          <w:sz w:val="22"/>
          <w:szCs w:val="22"/>
        </w:rPr>
        <w:t xml:space="preserve">y coordinarse con las organizaciones sociales </w:t>
      </w:r>
      <w:r w:rsidRPr="005C58AF">
        <w:rPr>
          <w:rFonts w:ascii="Palatino Linotype" w:hAnsi="Palatino Linotype" w:cs="Arial"/>
          <w:b/>
          <w:i/>
          <w:sz w:val="22"/>
          <w:szCs w:val="22"/>
        </w:rPr>
        <w:t>para la prestación de servicios públicos</w:t>
      </w:r>
      <w:r w:rsidRPr="005C58AF">
        <w:rPr>
          <w:rFonts w:ascii="Palatino Linotype" w:hAnsi="Palatino Linotype" w:cs="Arial"/>
          <w:i/>
          <w:sz w:val="22"/>
          <w:szCs w:val="22"/>
        </w:rPr>
        <w:t xml:space="preserve"> y la ejecución de obras públicas. Dichos recursos quedarán sujetos al control y vigilancia de las autoridades municipales.”(Sic)</w:t>
      </w:r>
    </w:p>
    <w:p w:rsidR="005B729F" w:rsidRDefault="005B729F" w:rsidP="00A533E7">
      <w:pPr>
        <w:spacing w:before="240" w:after="240" w:line="360" w:lineRule="auto"/>
        <w:contextualSpacing/>
        <w:jc w:val="both"/>
        <w:rPr>
          <w:rFonts w:ascii="Palatino Linotype" w:hAnsi="Palatino Linotype" w:cs="Arial"/>
        </w:rPr>
      </w:pPr>
    </w:p>
    <w:p w:rsidR="00BA118B" w:rsidRPr="00BA118B" w:rsidRDefault="00BA118B" w:rsidP="00BA118B">
      <w:pPr>
        <w:spacing w:before="240" w:after="240" w:line="360" w:lineRule="auto"/>
        <w:contextualSpacing/>
        <w:jc w:val="both"/>
        <w:rPr>
          <w:rFonts w:ascii="Palatino Linotype" w:hAnsi="Palatino Linotype" w:cs="Arial"/>
        </w:rPr>
      </w:pPr>
      <w:r w:rsidRPr="00BA118B">
        <w:rPr>
          <w:rFonts w:ascii="Palatino Linotype" w:hAnsi="Palatino Linotype" w:cs="Arial"/>
        </w:rPr>
        <w:t>Del dispositivo legal antes señalado, se desprende que el Municipio debe destinar</w:t>
      </w:r>
      <w:r>
        <w:rPr>
          <w:rFonts w:ascii="Palatino Linotype" w:hAnsi="Palatino Linotype" w:cs="Arial"/>
        </w:rPr>
        <w:t xml:space="preserve"> </w:t>
      </w:r>
      <w:r w:rsidRPr="00BA118B">
        <w:rPr>
          <w:rFonts w:ascii="Palatino Linotype" w:hAnsi="Palatino Linotype" w:cs="Arial"/>
        </w:rPr>
        <w:t>recursos financieros</w:t>
      </w:r>
      <w:r>
        <w:rPr>
          <w:rFonts w:ascii="Palatino Linotype" w:hAnsi="Palatino Linotype" w:cs="Arial"/>
        </w:rPr>
        <w:t xml:space="preserve"> (presupuesto)</w:t>
      </w:r>
      <w:r w:rsidRPr="00BA118B">
        <w:rPr>
          <w:rFonts w:ascii="Palatino Linotype" w:hAnsi="Palatino Linotype" w:cs="Arial"/>
        </w:rPr>
        <w:t xml:space="preserve"> </w:t>
      </w:r>
      <w:r>
        <w:rPr>
          <w:rFonts w:ascii="Palatino Linotype" w:hAnsi="Palatino Linotype" w:cs="Arial"/>
        </w:rPr>
        <w:t>con el objetivo de</w:t>
      </w:r>
      <w:r w:rsidRPr="00BA118B">
        <w:rPr>
          <w:rFonts w:ascii="Palatino Linotype" w:hAnsi="Palatino Linotype" w:cs="Arial"/>
        </w:rPr>
        <w:t xml:space="preserve"> mantener de manera eficiente, </w:t>
      </w:r>
      <w:r w:rsidR="00305533">
        <w:rPr>
          <w:rFonts w:ascii="Palatino Linotype" w:hAnsi="Palatino Linotype" w:cs="Arial"/>
        </w:rPr>
        <w:t>actualizada</w:t>
      </w:r>
      <w:r w:rsidRPr="00BA118B">
        <w:rPr>
          <w:rFonts w:ascii="Palatino Linotype" w:hAnsi="Palatino Linotype" w:cs="Arial"/>
        </w:rPr>
        <w:t xml:space="preserve"> y en </w:t>
      </w:r>
      <w:r>
        <w:rPr>
          <w:rFonts w:ascii="Palatino Linotype" w:hAnsi="Palatino Linotype" w:cs="Arial"/>
        </w:rPr>
        <w:t>buen</w:t>
      </w:r>
      <w:r w:rsidRPr="00BA118B">
        <w:rPr>
          <w:rFonts w:ascii="Palatino Linotype" w:hAnsi="Palatino Linotype" w:cs="Arial"/>
        </w:rPr>
        <w:t xml:space="preserve"> estado los servicios públicos.</w:t>
      </w:r>
    </w:p>
    <w:p w:rsidR="005B729F" w:rsidRDefault="005B729F" w:rsidP="00A533E7">
      <w:pPr>
        <w:spacing w:before="240" w:after="240" w:line="360" w:lineRule="auto"/>
        <w:contextualSpacing/>
        <w:jc w:val="both"/>
        <w:rPr>
          <w:rFonts w:ascii="Palatino Linotype" w:hAnsi="Palatino Linotype" w:cs="Arial"/>
        </w:rPr>
      </w:pPr>
    </w:p>
    <w:p w:rsidR="0066230B" w:rsidRDefault="0066230B" w:rsidP="00A533E7">
      <w:pPr>
        <w:spacing w:before="240" w:after="240" w:line="360" w:lineRule="auto"/>
        <w:contextualSpacing/>
        <w:jc w:val="both"/>
        <w:rPr>
          <w:rFonts w:ascii="Palatino Linotype" w:hAnsi="Palatino Linotype" w:cs="Arial"/>
        </w:rPr>
      </w:pPr>
      <w:r>
        <w:rPr>
          <w:rFonts w:ascii="Palatino Linotype" w:hAnsi="Palatino Linotype" w:cs="Arial"/>
        </w:rPr>
        <w:lastRenderedPageBreak/>
        <w:t xml:space="preserve">Una vez establecido lo anterior </w:t>
      </w:r>
      <w:r w:rsidR="005B729F">
        <w:rPr>
          <w:rFonts w:ascii="Palatino Linotype" w:hAnsi="Palatino Linotype" w:cs="Arial"/>
        </w:rPr>
        <w:t>y toda vez que el</w:t>
      </w:r>
      <w:r w:rsidR="00746EC4">
        <w:rPr>
          <w:rFonts w:ascii="Palatino Linotype" w:hAnsi="Palatino Linotype" w:cs="Arial"/>
        </w:rPr>
        <w:t xml:space="preserve"> servicio público que es de interés en el presente fallo, es el servicio de </w:t>
      </w:r>
      <w:r w:rsidR="00CB631D">
        <w:rPr>
          <w:rFonts w:ascii="Palatino Linotype" w:hAnsi="Palatino Linotype" w:cs="Arial"/>
        </w:rPr>
        <w:t>recolección de basura</w:t>
      </w:r>
      <w:r w:rsidR="0037268F">
        <w:rPr>
          <w:rFonts w:ascii="Palatino Linotype" w:hAnsi="Palatino Linotype" w:cs="Arial"/>
        </w:rPr>
        <w:t>, lo que conlleva a determina</w:t>
      </w:r>
      <w:r w:rsidR="00A22B60">
        <w:rPr>
          <w:rFonts w:ascii="Palatino Linotype" w:hAnsi="Palatino Linotype" w:cs="Arial"/>
        </w:rPr>
        <w:t>r</w:t>
      </w:r>
      <w:r w:rsidR="0037268F">
        <w:rPr>
          <w:rFonts w:ascii="Palatino Linotype" w:hAnsi="Palatino Linotype" w:cs="Arial"/>
        </w:rPr>
        <w:t xml:space="preserve"> si éste servicio se encuentra dentro de los</w:t>
      </w:r>
      <w:r w:rsidR="00746EC4">
        <w:rPr>
          <w:rFonts w:ascii="Palatino Linotype" w:hAnsi="Palatino Linotype" w:cs="Arial"/>
        </w:rPr>
        <w:t xml:space="preserve"> </w:t>
      </w:r>
      <w:r w:rsidR="0037268F">
        <w:rPr>
          <w:rFonts w:ascii="Palatino Linotype" w:hAnsi="Palatino Linotype" w:cs="Arial"/>
        </w:rPr>
        <w:t>servicios públicos</w:t>
      </w:r>
      <w:r w:rsidR="0037268F" w:rsidRPr="0037268F">
        <w:rPr>
          <w:rFonts w:ascii="Palatino Linotype" w:hAnsi="Palatino Linotype" w:cs="Arial"/>
        </w:rPr>
        <w:t xml:space="preserve"> </w:t>
      </w:r>
      <w:r w:rsidR="0037268F">
        <w:rPr>
          <w:rFonts w:ascii="Palatino Linotype" w:hAnsi="Palatino Linotype" w:cs="Arial"/>
        </w:rPr>
        <w:t xml:space="preserve">administrados, conservados, explotados y prestados por el </w:t>
      </w:r>
      <w:r w:rsidR="00EB5AE1">
        <w:rPr>
          <w:rFonts w:ascii="Palatino Linotype" w:hAnsi="Palatino Linotype" w:cs="Arial"/>
        </w:rPr>
        <w:t>A</w:t>
      </w:r>
      <w:r w:rsidR="0037268F">
        <w:rPr>
          <w:rFonts w:ascii="Palatino Linotype" w:hAnsi="Palatino Linotype" w:cs="Arial"/>
        </w:rPr>
        <w:t xml:space="preserve">yuntamiento de Chimalhuacán, lo que estriba analizar de nueva cuenta su bando municipal, encontrando que en su artículo </w:t>
      </w:r>
      <w:r w:rsidR="00746EC4">
        <w:rPr>
          <w:rFonts w:ascii="Palatino Linotype" w:hAnsi="Palatino Linotype" w:cs="Arial"/>
        </w:rPr>
        <w:t>38</w:t>
      </w:r>
      <w:r w:rsidR="0037268F">
        <w:rPr>
          <w:rFonts w:ascii="Palatino Linotype" w:hAnsi="Palatino Linotype" w:cs="Arial"/>
        </w:rPr>
        <w:t>, enlista una serie de servicios públicos</w:t>
      </w:r>
      <w:r w:rsidR="00EB5AE1">
        <w:rPr>
          <w:rFonts w:ascii="Palatino Linotype" w:hAnsi="Palatino Linotype" w:cs="Arial"/>
        </w:rPr>
        <w:t>, los cuales son:</w:t>
      </w:r>
    </w:p>
    <w:p w:rsidR="003D1C9F" w:rsidRDefault="003D1C9F" w:rsidP="00EB5AE1">
      <w:pPr>
        <w:spacing w:before="240" w:after="240"/>
        <w:ind w:left="426" w:right="474"/>
        <w:contextualSpacing/>
        <w:jc w:val="both"/>
        <w:rPr>
          <w:rFonts w:ascii="Palatino Linotype" w:hAnsi="Palatino Linotype" w:cs="Arial"/>
          <w:i/>
          <w:sz w:val="22"/>
          <w:szCs w:val="22"/>
        </w:rPr>
      </w:pPr>
    </w:p>
    <w:p w:rsidR="00EB5AE1" w:rsidRPr="00EB5AE1" w:rsidRDefault="00EB5AE1" w:rsidP="00EB5AE1">
      <w:pPr>
        <w:spacing w:before="240" w:after="240"/>
        <w:ind w:left="426" w:right="474"/>
        <w:contextualSpacing/>
        <w:jc w:val="both"/>
        <w:rPr>
          <w:rFonts w:ascii="Palatino Linotype" w:hAnsi="Palatino Linotype" w:cs="Arial"/>
          <w:i/>
          <w:sz w:val="22"/>
          <w:szCs w:val="22"/>
        </w:rPr>
      </w:pPr>
      <w:r w:rsidRPr="00EB5AE1">
        <w:rPr>
          <w:rFonts w:ascii="Palatino Linotype" w:hAnsi="Palatino Linotype" w:cs="Arial"/>
          <w:i/>
          <w:sz w:val="22"/>
          <w:szCs w:val="22"/>
        </w:rPr>
        <w:t>“ARTÍCULO 38.- El Ayuntamiento, de manera enunciativa y no limitativa atenderá la prestación de los servicios públicos municipales siguientes:</w:t>
      </w:r>
    </w:p>
    <w:p w:rsidR="00EB5AE1" w:rsidRPr="00EB5AE1" w:rsidRDefault="00EB5AE1" w:rsidP="00EB5AE1">
      <w:pPr>
        <w:spacing w:before="240" w:after="240"/>
        <w:ind w:left="426" w:right="474"/>
        <w:contextualSpacing/>
        <w:jc w:val="both"/>
        <w:rPr>
          <w:rFonts w:ascii="Palatino Linotype" w:hAnsi="Palatino Linotype" w:cs="Arial"/>
          <w:i/>
          <w:sz w:val="22"/>
          <w:szCs w:val="22"/>
        </w:rPr>
      </w:pPr>
      <w:r w:rsidRPr="00EB5AE1">
        <w:rPr>
          <w:rFonts w:ascii="Palatino Linotype" w:hAnsi="Palatino Linotype" w:cs="Arial"/>
          <w:i/>
          <w:sz w:val="22"/>
          <w:szCs w:val="22"/>
        </w:rPr>
        <w:t>I. Agua potable, alcantarillado, saneamiento y aguas residuales;</w:t>
      </w:r>
    </w:p>
    <w:p w:rsidR="00EB5AE1" w:rsidRPr="00EB5AE1" w:rsidRDefault="00EB5AE1" w:rsidP="00EB5AE1">
      <w:pPr>
        <w:spacing w:before="240" w:after="240"/>
        <w:ind w:left="426" w:right="474"/>
        <w:contextualSpacing/>
        <w:jc w:val="both"/>
        <w:rPr>
          <w:rFonts w:ascii="Palatino Linotype" w:hAnsi="Palatino Linotype" w:cs="Arial"/>
          <w:i/>
          <w:sz w:val="22"/>
          <w:szCs w:val="22"/>
        </w:rPr>
      </w:pPr>
      <w:r w:rsidRPr="00EB5AE1">
        <w:rPr>
          <w:rFonts w:ascii="Palatino Linotype" w:hAnsi="Palatino Linotype" w:cs="Arial"/>
          <w:i/>
          <w:sz w:val="22"/>
          <w:szCs w:val="22"/>
        </w:rPr>
        <w:t>II. Alumbrado público:</w:t>
      </w:r>
    </w:p>
    <w:p w:rsidR="00EB5AE1" w:rsidRPr="00EB5AE1" w:rsidRDefault="00EB5AE1" w:rsidP="00EB5AE1">
      <w:pPr>
        <w:spacing w:before="240" w:after="240"/>
        <w:ind w:left="426" w:right="474"/>
        <w:contextualSpacing/>
        <w:jc w:val="both"/>
        <w:rPr>
          <w:rFonts w:ascii="Palatino Linotype" w:hAnsi="Palatino Linotype" w:cs="Arial"/>
          <w:b/>
          <w:i/>
          <w:sz w:val="22"/>
          <w:szCs w:val="22"/>
        </w:rPr>
      </w:pPr>
      <w:r w:rsidRPr="00EB5AE1">
        <w:rPr>
          <w:rFonts w:ascii="Palatino Linotype" w:hAnsi="Palatino Linotype" w:cs="Arial"/>
          <w:b/>
          <w:i/>
          <w:sz w:val="22"/>
          <w:szCs w:val="22"/>
        </w:rPr>
        <w:t>III. Limpia y disposición de desechos;</w:t>
      </w:r>
    </w:p>
    <w:p w:rsidR="00EB5AE1" w:rsidRPr="00EB5AE1" w:rsidRDefault="00EB5AE1" w:rsidP="00EB5AE1">
      <w:pPr>
        <w:spacing w:before="240" w:after="240"/>
        <w:ind w:left="426" w:right="474"/>
        <w:contextualSpacing/>
        <w:jc w:val="both"/>
        <w:rPr>
          <w:rFonts w:ascii="Palatino Linotype" w:hAnsi="Palatino Linotype" w:cs="Arial"/>
          <w:i/>
          <w:sz w:val="22"/>
          <w:szCs w:val="22"/>
        </w:rPr>
      </w:pPr>
      <w:r w:rsidRPr="00EB5AE1">
        <w:rPr>
          <w:rFonts w:ascii="Palatino Linotype" w:hAnsi="Palatino Linotype" w:cs="Arial"/>
          <w:i/>
          <w:sz w:val="22"/>
          <w:szCs w:val="22"/>
        </w:rPr>
        <w:t>IV. Mercados y centrales de abasto;</w:t>
      </w:r>
    </w:p>
    <w:p w:rsidR="00EB5AE1" w:rsidRPr="00EB5AE1" w:rsidRDefault="00EB5AE1" w:rsidP="00EB5AE1">
      <w:pPr>
        <w:spacing w:before="240" w:after="240"/>
        <w:ind w:left="426" w:right="474"/>
        <w:contextualSpacing/>
        <w:jc w:val="both"/>
        <w:rPr>
          <w:rFonts w:ascii="Palatino Linotype" w:hAnsi="Palatino Linotype" w:cs="Arial"/>
          <w:i/>
          <w:sz w:val="22"/>
          <w:szCs w:val="22"/>
        </w:rPr>
      </w:pPr>
      <w:r w:rsidRPr="00EB5AE1">
        <w:rPr>
          <w:rFonts w:ascii="Palatino Linotype" w:hAnsi="Palatino Linotype" w:cs="Arial"/>
          <w:i/>
          <w:sz w:val="22"/>
          <w:szCs w:val="22"/>
        </w:rPr>
        <w:t>V. Panteones;</w:t>
      </w:r>
    </w:p>
    <w:p w:rsidR="00EB5AE1" w:rsidRPr="00EB5AE1" w:rsidRDefault="00EB5AE1" w:rsidP="00EB5AE1">
      <w:pPr>
        <w:spacing w:before="240" w:after="240"/>
        <w:ind w:left="426" w:right="474"/>
        <w:contextualSpacing/>
        <w:jc w:val="both"/>
        <w:rPr>
          <w:rFonts w:ascii="Palatino Linotype" w:hAnsi="Palatino Linotype" w:cs="Arial"/>
          <w:i/>
          <w:sz w:val="22"/>
          <w:szCs w:val="22"/>
        </w:rPr>
      </w:pPr>
      <w:r w:rsidRPr="00EB5AE1">
        <w:rPr>
          <w:rFonts w:ascii="Palatino Linotype" w:hAnsi="Palatino Linotype" w:cs="Arial"/>
          <w:i/>
          <w:sz w:val="22"/>
          <w:szCs w:val="22"/>
        </w:rPr>
        <w:t>VI. Rastro;</w:t>
      </w:r>
    </w:p>
    <w:p w:rsidR="00EB5AE1" w:rsidRPr="00EB5AE1" w:rsidRDefault="00EB5AE1" w:rsidP="00EB5AE1">
      <w:pPr>
        <w:spacing w:before="240" w:after="240"/>
        <w:ind w:left="426" w:right="474"/>
        <w:contextualSpacing/>
        <w:jc w:val="both"/>
        <w:rPr>
          <w:rFonts w:ascii="Palatino Linotype" w:hAnsi="Palatino Linotype" w:cs="Arial"/>
          <w:i/>
          <w:sz w:val="22"/>
          <w:szCs w:val="22"/>
        </w:rPr>
      </w:pPr>
      <w:r w:rsidRPr="00EB5AE1">
        <w:rPr>
          <w:rFonts w:ascii="Palatino Linotype" w:hAnsi="Palatino Linotype" w:cs="Arial"/>
          <w:i/>
          <w:sz w:val="22"/>
          <w:szCs w:val="22"/>
        </w:rPr>
        <w:t>VII. Calles, parques, jardines, áreas verdes y recreativas;</w:t>
      </w:r>
    </w:p>
    <w:p w:rsidR="00EB5AE1" w:rsidRPr="00EB5AE1" w:rsidRDefault="00EB5AE1" w:rsidP="00EB5AE1">
      <w:pPr>
        <w:spacing w:before="240" w:after="240"/>
        <w:ind w:left="426" w:right="474"/>
        <w:contextualSpacing/>
        <w:jc w:val="both"/>
        <w:rPr>
          <w:rFonts w:ascii="Palatino Linotype" w:hAnsi="Palatino Linotype" w:cs="Arial"/>
          <w:i/>
          <w:sz w:val="22"/>
          <w:szCs w:val="22"/>
        </w:rPr>
      </w:pPr>
      <w:r w:rsidRPr="00EB5AE1">
        <w:rPr>
          <w:rFonts w:ascii="Palatino Linotype" w:hAnsi="Palatino Linotype" w:cs="Arial"/>
          <w:i/>
          <w:sz w:val="22"/>
          <w:szCs w:val="22"/>
        </w:rPr>
        <w:t>VIII. Seguridad pública y tránsito;</w:t>
      </w:r>
    </w:p>
    <w:p w:rsidR="00EB5AE1" w:rsidRPr="00EB5AE1" w:rsidRDefault="00EB5AE1" w:rsidP="00EB5AE1">
      <w:pPr>
        <w:spacing w:before="240" w:after="240"/>
        <w:ind w:left="426" w:right="474"/>
        <w:contextualSpacing/>
        <w:jc w:val="both"/>
        <w:rPr>
          <w:rFonts w:ascii="Palatino Linotype" w:hAnsi="Palatino Linotype" w:cs="Arial"/>
          <w:i/>
          <w:sz w:val="22"/>
          <w:szCs w:val="22"/>
        </w:rPr>
      </w:pPr>
      <w:r w:rsidRPr="00EB5AE1">
        <w:rPr>
          <w:rFonts w:ascii="Palatino Linotype" w:hAnsi="Palatino Linotype" w:cs="Arial"/>
          <w:i/>
          <w:sz w:val="22"/>
          <w:szCs w:val="22"/>
        </w:rPr>
        <w:t>IX. Embellecimiento y conservación de los poblados, centros urbanos y obras de interés social;</w:t>
      </w:r>
    </w:p>
    <w:p w:rsidR="00EB5AE1" w:rsidRPr="00EB5AE1" w:rsidRDefault="00EB5AE1" w:rsidP="00EB5AE1">
      <w:pPr>
        <w:spacing w:before="240" w:after="240"/>
        <w:ind w:left="426" w:right="474"/>
        <w:contextualSpacing/>
        <w:jc w:val="both"/>
        <w:rPr>
          <w:rFonts w:ascii="Palatino Linotype" w:hAnsi="Palatino Linotype" w:cs="Arial"/>
          <w:i/>
          <w:sz w:val="22"/>
          <w:szCs w:val="22"/>
        </w:rPr>
      </w:pPr>
      <w:r w:rsidRPr="00EB5AE1">
        <w:rPr>
          <w:rFonts w:ascii="Palatino Linotype" w:hAnsi="Palatino Linotype" w:cs="Arial"/>
          <w:i/>
          <w:sz w:val="22"/>
          <w:szCs w:val="22"/>
        </w:rPr>
        <w:t>X. Asistencia social en el ámbito de su competencia y atención para el desarrollo integral de la mujer, para lograr su incorporación plena y activa en todos los ámbitos;</w:t>
      </w:r>
    </w:p>
    <w:p w:rsidR="00EB5AE1" w:rsidRPr="00EB5AE1" w:rsidRDefault="00EB5AE1" w:rsidP="00EB5AE1">
      <w:pPr>
        <w:spacing w:before="240" w:after="240"/>
        <w:ind w:left="426" w:right="474"/>
        <w:contextualSpacing/>
        <w:jc w:val="both"/>
        <w:rPr>
          <w:rFonts w:ascii="Palatino Linotype" w:hAnsi="Palatino Linotype" w:cs="Arial"/>
          <w:i/>
          <w:sz w:val="22"/>
          <w:szCs w:val="22"/>
        </w:rPr>
      </w:pPr>
      <w:r w:rsidRPr="00EB5AE1">
        <w:rPr>
          <w:rFonts w:ascii="Palatino Linotype" w:hAnsi="Palatino Linotype" w:cs="Arial"/>
          <w:i/>
          <w:sz w:val="22"/>
          <w:szCs w:val="22"/>
        </w:rPr>
        <w:t>XI. De empleo;</w:t>
      </w:r>
    </w:p>
    <w:p w:rsidR="00EB5AE1" w:rsidRPr="00EB5AE1" w:rsidRDefault="00EB5AE1" w:rsidP="00EB5AE1">
      <w:pPr>
        <w:spacing w:before="240" w:after="240"/>
        <w:ind w:left="426" w:right="474"/>
        <w:contextualSpacing/>
        <w:jc w:val="both"/>
        <w:rPr>
          <w:rFonts w:ascii="Palatino Linotype" w:hAnsi="Palatino Linotype" w:cs="Arial"/>
          <w:i/>
          <w:sz w:val="22"/>
          <w:szCs w:val="22"/>
        </w:rPr>
      </w:pPr>
      <w:r w:rsidRPr="00EB5AE1">
        <w:rPr>
          <w:rFonts w:ascii="Palatino Linotype" w:hAnsi="Palatino Linotype" w:cs="Arial"/>
          <w:i/>
          <w:sz w:val="22"/>
          <w:szCs w:val="22"/>
        </w:rPr>
        <w:t>XII. Los demás servicios públicos que el Ayuntamiento apruebe para el beneficio social de la población, o que le deleguen o convenga con el Estado o con la Federación</w:t>
      </w:r>
      <w:r w:rsidR="002D0FE5">
        <w:rPr>
          <w:rFonts w:ascii="Palatino Linotype" w:hAnsi="Palatino Linotype" w:cs="Arial"/>
          <w:i/>
          <w:sz w:val="22"/>
          <w:szCs w:val="22"/>
        </w:rPr>
        <w:t>”</w:t>
      </w:r>
      <w:r w:rsidR="002D0FE5" w:rsidRPr="00EB5AE1">
        <w:rPr>
          <w:rFonts w:ascii="Palatino Linotype" w:hAnsi="Palatino Linotype" w:cs="Arial"/>
          <w:i/>
          <w:sz w:val="22"/>
          <w:szCs w:val="22"/>
        </w:rPr>
        <w:t>. (</w:t>
      </w:r>
      <w:r w:rsidRPr="00EB5AE1">
        <w:rPr>
          <w:rFonts w:ascii="Palatino Linotype" w:hAnsi="Palatino Linotype" w:cs="Arial"/>
          <w:i/>
          <w:sz w:val="22"/>
          <w:szCs w:val="22"/>
        </w:rPr>
        <w:t>Sic)</w:t>
      </w:r>
    </w:p>
    <w:p w:rsidR="0037268F" w:rsidRPr="00EB5AE1" w:rsidRDefault="0037268F" w:rsidP="00A533E7">
      <w:pPr>
        <w:spacing w:before="240" w:after="240" w:line="360" w:lineRule="auto"/>
        <w:contextualSpacing/>
        <w:jc w:val="both"/>
        <w:rPr>
          <w:rFonts w:ascii="Palatino Linotype" w:hAnsi="Palatino Linotype" w:cs="Arial"/>
          <w:i/>
          <w:sz w:val="22"/>
          <w:szCs w:val="22"/>
        </w:rPr>
      </w:pPr>
    </w:p>
    <w:p w:rsidR="00E96F66" w:rsidRDefault="003D1C9F" w:rsidP="00DB24A0">
      <w:pPr>
        <w:spacing w:before="240" w:after="240" w:line="360" w:lineRule="auto"/>
        <w:ind w:right="49"/>
        <w:jc w:val="both"/>
        <w:rPr>
          <w:rFonts w:ascii="Palatino Linotype" w:hAnsi="Palatino Linotype" w:cs="Arial"/>
        </w:rPr>
      </w:pPr>
      <w:r>
        <w:rPr>
          <w:rFonts w:ascii="Palatino Linotype" w:hAnsi="Palatino Linotype" w:cs="Arial"/>
        </w:rPr>
        <w:t>Con base en</w:t>
      </w:r>
      <w:r w:rsidR="00CB631D">
        <w:rPr>
          <w:rFonts w:ascii="Palatino Linotype" w:hAnsi="Palatino Linotype" w:cs="Arial"/>
        </w:rPr>
        <w:t xml:space="preserve"> lo</w:t>
      </w:r>
      <w:r w:rsidR="005C58AF">
        <w:rPr>
          <w:rFonts w:ascii="Palatino Linotype" w:hAnsi="Palatino Linotype" w:cs="Arial"/>
        </w:rPr>
        <w:t xml:space="preserve"> precedente, es dable señalar</w:t>
      </w:r>
      <w:r w:rsidR="00CB631D">
        <w:rPr>
          <w:rFonts w:ascii="Palatino Linotype" w:hAnsi="Palatino Linotype" w:cs="Arial"/>
        </w:rPr>
        <w:t xml:space="preserve"> que si bien el artículo anterior no especifica un serv</w:t>
      </w:r>
      <w:r w:rsidR="00A22B60">
        <w:rPr>
          <w:rFonts w:ascii="Palatino Linotype" w:hAnsi="Palatino Linotype" w:cs="Arial"/>
        </w:rPr>
        <w:t>icio de recolección de basura, e</w:t>
      </w:r>
      <w:r w:rsidR="00CB631D">
        <w:rPr>
          <w:rFonts w:ascii="Palatino Linotype" w:hAnsi="Palatino Linotype" w:cs="Arial"/>
        </w:rPr>
        <w:t>ste se debe considerar dentro de los servicios de limpia y disposición de desechos; en raz</w:t>
      </w:r>
      <w:r w:rsidR="00E96F66">
        <w:rPr>
          <w:rFonts w:ascii="Palatino Linotype" w:hAnsi="Palatino Linotype" w:cs="Arial"/>
        </w:rPr>
        <w:t>ón a</w:t>
      </w:r>
      <w:r w:rsidR="00CB631D">
        <w:rPr>
          <w:rFonts w:ascii="Palatino Linotype" w:hAnsi="Palatino Linotype" w:cs="Arial"/>
        </w:rPr>
        <w:t xml:space="preserve"> que el Plan de Gobierno para l</w:t>
      </w:r>
      <w:r w:rsidR="00CB631D" w:rsidRPr="00CB631D">
        <w:rPr>
          <w:rFonts w:ascii="Palatino Linotype" w:hAnsi="Palatino Linotype" w:cs="Arial"/>
        </w:rPr>
        <w:t>a Administración 2016-2018</w:t>
      </w:r>
      <w:r w:rsidR="00CB631D">
        <w:rPr>
          <w:rFonts w:ascii="Palatino Linotype" w:hAnsi="Palatino Linotype" w:cs="Arial"/>
        </w:rPr>
        <w:t xml:space="preserve">, del municipio de Chimalhuacán en su </w:t>
      </w:r>
      <w:r w:rsidR="00E96F66">
        <w:rPr>
          <w:rFonts w:ascii="Palatino Linotype" w:hAnsi="Palatino Linotype" w:cs="Arial"/>
        </w:rPr>
        <w:t xml:space="preserve">artículo 3.2.1.1.4, contempla como servicios públicos, los siguientes: </w:t>
      </w:r>
    </w:p>
    <w:p w:rsidR="00A03E87" w:rsidRDefault="00E96F66" w:rsidP="00E96F66">
      <w:pPr>
        <w:spacing w:before="240" w:after="240"/>
        <w:ind w:left="425" w:right="476"/>
        <w:contextualSpacing/>
        <w:jc w:val="both"/>
        <w:rPr>
          <w:rFonts w:ascii="Palatino Linotype" w:hAnsi="Palatino Linotype"/>
          <w:i/>
          <w:sz w:val="22"/>
          <w:szCs w:val="22"/>
        </w:rPr>
      </w:pPr>
      <w:r>
        <w:rPr>
          <w:rFonts w:ascii="Palatino Linotype" w:hAnsi="Palatino Linotype"/>
          <w:i/>
          <w:sz w:val="22"/>
          <w:szCs w:val="22"/>
        </w:rPr>
        <w:lastRenderedPageBreak/>
        <w:t>“</w:t>
      </w:r>
      <w:r w:rsidRPr="00E96F66">
        <w:rPr>
          <w:rFonts w:ascii="Palatino Linotype" w:hAnsi="Palatino Linotype"/>
          <w:i/>
          <w:sz w:val="22"/>
          <w:szCs w:val="22"/>
        </w:rPr>
        <w:t xml:space="preserve">3.2.1.1.4 </w:t>
      </w:r>
      <w:r w:rsidRPr="00A03E87">
        <w:rPr>
          <w:rFonts w:ascii="Palatino Linotype" w:hAnsi="Palatino Linotype"/>
          <w:b/>
          <w:i/>
          <w:sz w:val="22"/>
          <w:szCs w:val="22"/>
        </w:rPr>
        <w:t>Servicios Públicos</w:t>
      </w:r>
      <w:r w:rsidR="00A03E87" w:rsidRPr="00A03E87">
        <w:rPr>
          <w:rFonts w:ascii="Palatino Linotype" w:hAnsi="Palatino Linotype"/>
          <w:b/>
          <w:i/>
          <w:sz w:val="22"/>
          <w:szCs w:val="22"/>
        </w:rPr>
        <w:t>.</w:t>
      </w:r>
      <w:r w:rsidRPr="00E96F66">
        <w:rPr>
          <w:rFonts w:ascii="Palatino Linotype" w:hAnsi="Palatino Linotype"/>
          <w:i/>
          <w:sz w:val="22"/>
          <w:szCs w:val="22"/>
        </w:rPr>
        <w:t xml:space="preserve"> </w:t>
      </w:r>
    </w:p>
    <w:p w:rsidR="00E96F66" w:rsidRPr="00E96F66" w:rsidRDefault="00E96F66" w:rsidP="00E96F66">
      <w:pPr>
        <w:spacing w:before="240" w:after="240"/>
        <w:ind w:left="425" w:right="476"/>
        <w:contextualSpacing/>
        <w:jc w:val="both"/>
        <w:rPr>
          <w:rFonts w:ascii="Palatino Linotype" w:hAnsi="Palatino Linotype" w:cs="Arial"/>
          <w:i/>
          <w:sz w:val="22"/>
          <w:szCs w:val="22"/>
        </w:rPr>
      </w:pPr>
      <w:r w:rsidRPr="00E96F66">
        <w:rPr>
          <w:rFonts w:ascii="Palatino Linotype" w:hAnsi="Palatino Linotype"/>
          <w:i/>
          <w:sz w:val="22"/>
          <w:szCs w:val="22"/>
        </w:rPr>
        <w:t xml:space="preserve">Los servicios públicos son los satisfactores sociales que tiene que prestar por ley el Honorable Ayuntamiento a fin de cubrir las demandas o requerimientos de la población para que ésta alcance un mejor nivel y bienestar de vida. Y </w:t>
      </w:r>
      <w:r w:rsidRPr="00A03E87">
        <w:rPr>
          <w:rFonts w:ascii="Palatino Linotype" w:hAnsi="Palatino Linotype"/>
          <w:b/>
          <w:i/>
          <w:sz w:val="22"/>
          <w:szCs w:val="22"/>
        </w:rPr>
        <w:t>se divide en los siguientes rubros</w:t>
      </w:r>
      <w:r w:rsidRPr="00E96F66">
        <w:rPr>
          <w:rFonts w:ascii="Palatino Linotype" w:hAnsi="Palatino Linotype"/>
          <w:i/>
          <w:sz w:val="22"/>
          <w:szCs w:val="22"/>
        </w:rPr>
        <w:t xml:space="preserve"> agua potable, drenaje, alcantarillado y tratamiento de aguas servidas, electrificación y alumbrado público, </w:t>
      </w:r>
      <w:r w:rsidRPr="00A03E87">
        <w:rPr>
          <w:rFonts w:ascii="Palatino Linotype" w:hAnsi="Palatino Linotype"/>
          <w:b/>
          <w:i/>
          <w:sz w:val="22"/>
          <w:szCs w:val="22"/>
        </w:rPr>
        <w:t>Manejo de residuos sólidos (limpia y disposición de desechos sólidos)</w:t>
      </w:r>
      <w:r w:rsidRPr="00E96F66">
        <w:rPr>
          <w:rFonts w:ascii="Palatino Linotype" w:hAnsi="Palatino Linotype"/>
          <w:i/>
          <w:sz w:val="22"/>
          <w:szCs w:val="22"/>
        </w:rPr>
        <w:t>, panteones, mercados, rastro, parques, jardines y áreas verdes, de los cuales se registra el grado de concentración y cobertura de los servicios públicos, así como la capacidad y eficiencia (operación) en la prestación de estos</w:t>
      </w:r>
      <w:r>
        <w:rPr>
          <w:rFonts w:ascii="Palatino Linotype" w:hAnsi="Palatino Linotype"/>
          <w:i/>
          <w:sz w:val="22"/>
          <w:szCs w:val="22"/>
        </w:rPr>
        <w:t>”</w:t>
      </w:r>
      <w:r w:rsidR="00993968" w:rsidRPr="00E96F66">
        <w:rPr>
          <w:rFonts w:ascii="Palatino Linotype" w:hAnsi="Palatino Linotype"/>
          <w:i/>
          <w:sz w:val="22"/>
          <w:szCs w:val="22"/>
        </w:rPr>
        <w:t>.</w:t>
      </w:r>
      <w:r w:rsidR="00993968">
        <w:rPr>
          <w:rFonts w:ascii="Palatino Linotype" w:hAnsi="Palatino Linotype"/>
          <w:i/>
          <w:sz w:val="22"/>
          <w:szCs w:val="22"/>
        </w:rPr>
        <w:t xml:space="preserve"> (</w:t>
      </w:r>
      <w:r>
        <w:rPr>
          <w:rFonts w:ascii="Palatino Linotype" w:hAnsi="Palatino Linotype"/>
          <w:i/>
          <w:sz w:val="22"/>
          <w:szCs w:val="22"/>
        </w:rPr>
        <w:t>Sic)</w:t>
      </w:r>
    </w:p>
    <w:p w:rsidR="00E96F66" w:rsidRDefault="00E96F66" w:rsidP="00DB24A0">
      <w:pPr>
        <w:spacing w:before="240" w:after="240" w:line="360" w:lineRule="auto"/>
        <w:ind w:right="49"/>
        <w:jc w:val="both"/>
        <w:rPr>
          <w:rFonts w:ascii="Palatino Linotype" w:hAnsi="Palatino Linotype" w:cs="Arial"/>
        </w:rPr>
      </w:pPr>
    </w:p>
    <w:p w:rsidR="00CB631D" w:rsidRDefault="003F30F2" w:rsidP="00DB24A0">
      <w:pPr>
        <w:spacing w:before="240" w:after="240" w:line="360" w:lineRule="auto"/>
        <w:ind w:right="49"/>
        <w:jc w:val="both"/>
        <w:rPr>
          <w:rFonts w:ascii="Palatino Linotype" w:hAnsi="Palatino Linotype" w:cs="Arial"/>
        </w:rPr>
      </w:pPr>
      <w:r>
        <w:rPr>
          <w:rFonts w:ascii="Palatino Linotype" w:hAnsi="Palatino Linotype" w:cs="Arial"/>
        </w:rPr>
        <w:t>Así también</w:t>
      </w:r>
      <w:r w:rsidR="00993968">
        <w:rPr>
          <w:rFonts w:ascii="Palatino Linotype" w:hAnsi="Palatino Linotype" w:cs="Arial"/>
        </w:rPr>
        <w:t>, el mismo Plan de Gobierno que se indica en el párrafo anterior</w:t>
      </w:r>
      <w:r w:rsidR="00A22B60">
        <w:rPr>
          <w:rFonts w:ascii="Palatino Linotype" w:hAnsi="Palatino Linotype" w:cs="Arial"/>
        </w:rPr>
        <w:t>,</w:t>
      </w:r>
      <w:r w:rsidR="00993968">
        <w:rPr>
          <w:rFonts w:ascii="Palatino Linotype" w:hAnsi="Palatino Linotype" w:cs="Arial"/>
        </w:rPr>
        <w:t xml:space="preserve"> en su página 94 y 95, establece </w:t>
      </w:r>
      <w:r w:rsidR="00CB631D">
        <w:rPr>
          <w:rFonts w:ascii="Palatino Linotype" w:hAnsi="Palatino Linotype" w:cs="Arial"/>
        </w:rPr>
        <w:t xml:space="preserve">que el </w:t>
      </w:r>
      <w:r w:rsidR="00CB631D" w:rsidRPr="00993968">
        <w:rPr>
          <w:rFonts w:ascii="Palatino Linotype" w:hAnsi="Palatino Linotype" w:cs="Arial"/>
          <w:b/>
        </w:rPr>
        <w:t>manejo de residuos sólidos</w:t>
      </w:r>
      <w:r w:rsidR="00CB631D">
        <w:rPr>
          <w:rFonts w:ascii="Palatino Linotype" w:hAnsi="Palatino Linotype" w:cs="Arial"/>
        </w:rPr>
        <w:t xml:space="preserve"> es:</w:t>
      </w:r>
    </w:p>
    <w:p w:rsidR="00CB631D" w:rsidRPr="00E96F66" w:rsidRDefault="00E96F66" w:rsidP="00E96F66">
      <w:pPr>
        <w:spacing w:before="240" w:after="240"/>
        <w:ind w:left="567" w:right="616"/>
        <w:contextualSpacing/>
        <w:jc w:val="both"/>
        <w:rPr>
          <w:rFonts w:ascii="Palatino Linotype" w:hAnsi="Palatino Linotype" w:cs="Arial"/>
          <w:i/>
          <w:sz w:val="22"/>
          <w:szCs w:val="22"/>
        </w:rPr>
      </w:pPr>
      <w:r>
        <w:rPr>
          <w:rFonts w:ascii="Palatino Linotype" w:hAnsi="Palatino Linotype" w:cs="Arial"/>
          <w:i/>
          <w:sz w:val="22"/>
          <w:szCs w:val="22"/>
        </w:rPr>
        <w:t>“</w:t>
      </w:r>
      <w:r w:rsidR="00CB631D" w:rsidRPr="00E96F66">
        <w:rPr>
          <w:rFonts w:ascii="Palatino Linotype" w:hAnsi="Palatino Linotype" w:cs="Arial"/>
          <w:b/>
          <w:i/>
          <w:sz w:val="22"/>
          <w:szCs w:val="22"/>
        </w:rPr>
        <w:t>Limpia</w:t>
      </w:r>
      <w:r w:rsidR="00CB631D" w:rsidRPr="00E96F66">
        <w:rPr>
          <w:rFonts w:ascii="Palatino Linotype" w:hAnsi="Palatino Linotype" w:cs="Arial"/>
          <w:i/>
          <w:sz w:val="22"/>
          <w:szCs w:val="22"/>
        </w:rPr>
        <w:t>, es la actividad técnica de barrido o aspiración de calles, calzadas, plazas, jardines y parques públicos, así como de áreas públicas. Esta actividad es responsabilidad de la autoridad municipal, quien realiza acciones tendientes a coordinar esfuerzos con la ciudadanía, para la eficiencia de la misma.</w:t>
      </w:r>
    </w:p>
    <w:p w:rsidR="00CB631D" w:rsidRPr="00E96F66" w:rsidRDefault="00CB631D" w:rsidP="00E96F66">
      <w:pPr>
        <w:spacing w:before="240" w:after="240"/>
        <w:ind w:left="567" w:right="616"/>
        <w:contextualSpacing/>
        <w:jc w:val="both"/>
        <w:rPr>
          <w:rFonts w:ascii="Palatino Linotype" w:hAnsi="Palatino Linotype" w:cs="Arial"/>
          <w:i/>
          <w:sz w:val="22"/>
          <w:szCs w:val="22"/>
        </w:rPr>
      </w:pPr>
      <w:r w:rsidRPr="00E96F66">
        <w:rPr>
          <w:rFonts w:ascii="Palatino Linotype" w:hAnsi="Palatino Linotype" w:cs="Arial"/>
          <w:i/>
          <w:sz w:val="22"/>
          <w:szCs w:val="22"/>
        </w:rPr>
        <w:t>La recolección, es la acción de transferir los residuos de los asentamientos humanos a un sito de almacenamiento o depósito temporal y conducirlo a las instalaciones de transferencia, tratamiento, rehúso, reciclaje o sitios para su disposición final.</w:t>
      </w:r>
    </w:p>
    <w:p w:rsidR="00CB631D" w:rsidRPr="00E96F66" w:rsidRDefault="00CB631D" w:rsidP="00E96F66">
      <w:pPr>
        <w:spacing w:before="240" w:after="240"/>
        <w:ind w:left="567" w:right="616"/>
        <w:contextualSpacing/>
        <w:jc w:val="both"/>
        <w:rPr>
          <w:rFonts w:ascii="Palatino Linotype" w:hAnsi="Palatino Linotype" w:cs="Arial"/>
          <w:i/>
          <w:sz w:val="22"/>
          <w:szCs w:val="22"/>
        </w:rPr>
      </w:pPr>
      <w:r w:rsidRPr="00E96F66">
        <w:rPr>
          <w:rFonts w:ascii="Palatino Linotype" w:hAnsi="Palatino Linotype" w:cs="Arial"/>
          <w:i/>
          <w:sz w:val="22"/>
          <w:szCs w:val="22"/>
        </w:rPr>
        <w:t>Disposición final, es la acción de depositar permanentemente los desechos en sitios y condiciones adecuadas para evitar daños a los ecosistemas.</w:t>
      </w:r>
    </w:p>
    <w:p w:rsidR="00CB631D" w:rsidRPr="00E96F66" w:rsidRDefault="00CB631D" w:rsidP="00E96F66">
      <w:pPr>
        <w:spacing w:before="240" w:after="240"/>
        <w:ind w:left="567" w:right="616"/>
        <w:contextualSpacing/>
        <w:jc w:val="both"/>
        <w:rPr>
          <w:rFonts w:ascii="Palatino Linotype" w:hAnsi="Palatino Linotype" w:cs="Arial"/>
          <w:i/>
          <w:sz w:val="22"/>
          <w:szCs w:val="22"/>
        </w:rPr>
      </w:pPr>
      <w:r w:rsidRPr="00E96F66">
        <w:rPr>
          <w:rFonts w:ascii="Palatino Linotype" w:hAnsi="Palatino Linotype" w:cs="Arial"/>
          <w:b/>
          <w:i/>
          <w:sz w:val="22"/>
          <w:szCs w:val="22"/>
        </w:rPr>
        <w:t xml:space="preserve">Residuos sólidos, son la parte que queda de algún producto y se conoce comúnmente como </w:t>
      </w:r>
      <w:r w:rsidRPr="00E96F66">
        <w:rPr>
          <w:rFonts w:ascii="Palatino Linotype" w:hAnsi="Palatino Linotype" w:cs="Arial"/>
          <w:b/>
          <w:i/>
          <w:sz w:val="22"/>
          <w:szCs w:val="22"/>
          <w:u w:val="single"/>
        </w:rPr>
        <w:t>basura</w:t>
      </w:r>
      <w:r w:rsidRPr="00E96F66">
        <w:rPr>
          <w:rFonts w:ascii="Palatino Linotype" w:hAnsi="Palatino Linotype" w:cs="Arial"/>
          <w:i/>
          <w:sz w:val="22"/>
          <w:szCs w:val="22"/>
        </w:rPr>
        <w:t>, en general son las porciones que resultan de la descomposición o destrucción de artículos generados en las actividades de extracción, beneficio, transformación, producto y consumo.</w:t>
      </w:r>
    </w:p>
    <w:p w:rsidR="00CB631D" w:rsidRPr="00E96F66" w:rsidRDefault="00CB631D" w:rsidP="00E96F66">
      <w:pPr>
        <w:spacing w:before="240" w:after="240"/>
        <w:ind w:left="567" w:right="616"/>
        <w:contextualSpacing/>
        <w:jc w:val="both"/>
        <w:rPr>
          <w:rFonts w:ascii="Palatino Linotype" w:hAnsi="Palatino Linotype" w:cs="Arial"/>
          <w:i/>
          <w:sz w:val="22"/>
          <w:szCs w:val="22"/>
        </w:rPr>
      </w:pPr>
      <w:r w:rsidRPr="00E96F66">
        <w:rPr>
          <w:rFonts w:ascii="Palatino Linotype" w:hAnsi="Palatino Linotype" w:cs="Arial"/>
          <w:i/>
          <w:sz w:val="22"/>
          <w:szCs w:val="22"/>
        </w:rPr>
        <w:t>Los componentes del sistema de limpia municipal son: Barrido manual, mecánico, almacenamiento, recolección, transferencia, tratamiento y disposición final.</w:t>
      </w:r>
    </w:p>
    <w:p w:rsidR="00E96F66" w:rsidRPr="00E96F66" w:rsidRDefault="00E96F66" w:rsidP="00E96F66">
      <w:pPr>
        <w:spacing w:before="240" w:after="240"/>
        <w:ind w:left="567" w:right="616"/>
        <w:contextualSpacing/>
        <w:jc w:val="both"/>
        <w:rPr>
          <w:rFonts w:ascii="Palatino Linotype" w:hAnsi="Palatino Linotype" w:cs="Arial"/>
          <w:i/>
          <w:sz w:val="22"/>
          <w:szCs w:val="22"/>
        </w:rPr>
      </w:pPr>
      <w:r w:rsidRPr="00E96F66">
        <w:rPr>
          <w:rFonts w:ascii="Palatino Linotype" w:hAnsi="Palatino Linotype" w:cs="Arial"/>
          <w:i/>
          <w:sz w:val="22"/>
          <w:szCs w:val="22"/>
        </w:rPr>
        <w:t>En Chimalhuacán, hasta mediados del año 2000, la recolección y manejo de desechos sólidos se venía realizando a través de un sistema obsoleto de recolección, basado en organizaciones de “carretoneros“, que con equipo móvil jalado por animales, recorrían el territorio municipal con la consecuente contribución a la contaminación que provocan las heces que iban depositando a su paso los animales. Aunado a ello, existía una anarquía que generaba su falta de control.</w:t>
      </w:r>
    </w:p>
    <w:p w:rsidR="00E96F66" w:rsidRPr="00E96F66" w:rsidRDefault="00E96F66" w:rsidP="00E96F66">
      <w:pPr>
        <w:spacing w:before="240" w:after="240"/>
        <w:ind w:left="567" w:right="616"/>
        <w:contextualSpacing/>
        <w:jc w:val="both"/>
        <w:rPr>
          <w:rFonts w:ascii="Palatino Linotype" w:hAnsi="Palatino Linotype" w:cs="Arial"/>
          <w:i/>
          <w:sz w:val="22"/>
          <w:szCs w:val="22"/>
        </w:rPr>
      </w:pPr>
      <w:r w:rsidRPr="00E96F66">
        <w:rPr>
          <w:rFonts w:ascii="Palatino Linotype" w:hAnsi="Palatino Linotype" w:cs="Arial"/>
          <w:i/>
          <w:sz w:val="22"/>
          <w:szCs w:val="22"/>
        </w:rPr>
        <w:t xml:space="preserve">Al inicio del trienio 2000-2003, se contaba con una sola unidad vehicular municipal para la recolección de basura, misma que prestaba un servicio deficiente a edificios del </w:t>
      </w:r>
      <w:r w:rsidRPr="00E96F66">
        <w:rPr>
          <w:rFonts w:ascii="Palatino Linotype" w:hAnsi="Palatino Linotype" w:cs="Arial"/>
          <w:i/>
          <w:sz w:val="22"/>
          <w:szCs w:val="22"/>
        </w:rPr>
        <w:lastRenderedPageBreak/>
        <w:t xml:space="preserve">Ayuntamiento y escuelas públicas. Actualmente se cuenta con un parque de unidades motoras de recolección de basura, en servicio: </w:t>
      </w:r>
    </w:p>
    <w:p w:rsidR="00E96F66" w:rsidRPr="00E96F66" w:rsidRDefault="00E96F66" w:rsidP="00E96F66">
      <w:pPr>
        <w:spacing w:before="240" w:after="240"/>
        <w:ind w:left="567" w:right="616"/>
        <w:contextualSpacing/>
        <w:jc w:val="both"/>
        <w:rPr>
          <w:rFonts w:ascii="Palatino Linotype" w:hAnsi="Palatino Linotype" w:cs="Arial"/>
          <w:i/>
          <w:sz w:val="22"/>
          <w:szCs w:val="22"/>
        </w:rPr>
      </w:pPr>
      <w:r w:rsidRPr="00E96F66">
        <w:rPr>
          <w:rFonts w:ascii="Palatino Linotype" w:hAnsi="Palatino Linotype" w:cs="Arial"/>
          <w:i/>
          <w:sz w:val="22"/>
          <w:szCs w:val="22"/>
        </w:rPr>
        <w:t>a) 18 recolectores de 12 toneladas de capacidad. b) 18 mini recolectores de 3.5 toneladas de capacidad. c) 4 camiones tipo volteo de 7m3 de capacidad. d) 1 camión mini cargador carga frontal. e) 1 camión tipo volteo de 14 m3 de capacidad (rentado). f) 1 retroexcavadora (rentada). Con lo que se atendía una cobertura del 100% del servicio que se brinda a la población, incorporando paulatinamente a las personas que han hecho de la prestación de este servicio un modo de vida.</w:t>
      </w:r>
    </w:p>
    <w:p w:rsidR="00E96F66" w:rsidRPr="00E96F66" w:rsidRDefault="00E96F66" w:rsidP="00E96F66">
      <w:pPr>
        <w:spacing w:before="240" w:after="240"/>
        <w:ind w:left="567" w:right="616"/>
        <w:contextualSpacing/>
        <w:jc w:val="both"/>
        <w:rPr>
          <w:rFonts w:ascii="Palatino Linotype" w:hAnsi="Palatino Linotype" w:cs="Arial"/>
          <w:i/>
          <w:sz w:val="22"/>
          <w:szCs w:val="22"/>
        </w:rPr>
      </w:pPr>
      <w:r w:rsidRPr="00E96F66">
        <w:rPr>
          <w:rFonts w:ascii="Palatino Linotype" w:hAnsi="Palatino Linotype" w:cs="Arial"/>
          <w:i/>
          <w:sz w:val="22"/>
          <w:szCs w:val="22"/>
        </w:rPr>
        <w:t>De acuerdo a reportes de la Dirección General de Servicios Públicos Municipal, en el municipio se generan alrededor de 650 toneladas diarias de basura, que se deposita en el Paraje denominado Escalerillas perteneciente al Ejido de Santa María Chimalhuacán, iniciando operaciones desde el 20 de febrero de 2013 bajo la Norma 083 de Medio Ambiente.</w:t>
      </w:r>
    </w:p>
    <w:p w:rsidR="00E96F66" w:rsidRPr="00E96F66" w:rsidRDefault="00E96F66" w:rsidP="00E96F66">
      <w:pPr>
        <w:spacing w:before="240" w:after="240"/>
        <w:ind w:left="567" w:right="616"/>
        <w:contextualSpacing/>
        <w:jc w:val="both"/>
        <w:rPr>
          <w:rFonts w:ascii="Palatino Linotype" w:hAnsi="Palatino Linotype" w:cs="Arial"/>
          <w:i/>
          <w:sz w:val="22"/>
          <w:szCs w:val="22"/>
        </w:rPr>
      </w:pPr>
      <w:r w:rsidRPr="00E96F66">
        <w:rPr>
          <w:rFonts w:ascii="Palatino Linotype" w:hAnsi="Palatino Linotype" w:cs="Arial"/>
          <w:i/>
          <w:sz w:val="22"/>
          <w:szCs w:val="22"/>
        </w:rPr>
        <w:t>Se encuentra en funcionamiento el relleno sanitario para el depósito final de desechos sólidos, cubre con los estándares de cuidado del medio ambiente, se encuentra 75%l de su vida útil, para atender la demanda creciente de deshechos sólidos se necesita una Planta de Tratamiendo, para ayudar al relleno sanitario</w:t>
      </w:r>
      <w:r>
        <w:rPr>
          <w:rFonts w:ascii="Palatino Linotype" w:hAnsi="Palatino Linotype" w:cs="Arial"/>
          <w:i/>
          <w:sz w:val="22"/>
          <w:szCs w:val="22"/>
        </w:rPr>
        <w:t>”</w:t>
      </w:r>
      <w:r w:rsidR="00A22B60" w:rsidRPr="00E96F66">
        <w:rPr>
          <w:rFonts w:ascii="Palatino Linotype" w:hAnsi="Palatino Linotype" w:cs="Arial"/>
          <w:i/>
          <w:sz w:val="22"/>
          <w:szCs w:val="22"/>
        </w:rPr>
        <w:t>.</w:t>
      </w:r>
      <w:r w:rsidR="00A22B60">
        <w:rPr>
          <w:rFonts w:ascii="Palatino Linotype" w:hAnsi="Palatino Linotype" w:cs="Arial"/>
          <w:i/>
          <w:sz w:val="22"/>
          <w:szCs w:val="22"/>
        </w:rPr>
        <w:t xml:space="preserve"> (</w:t>
      </w:r>
      <w:r>
        <w:rPr>
          <w:rFonts w:ascii="Palatino Linotype" w:hAnsi="Palatino Linotype" w:cs="Arial"/>
          <w:i/>
          <w:sz w:val="22"/>
          <w:szCs w:val="22"/>
        </w:rPr>
        <w:t>Sic)</w:t>
      </w:r>
    </w:p>
    <w:p w:rsidR="00CB631D" w:rsidRPr="00CB631D" w:rsidRDefault="00CB631D" w:rsidP="00CB631D">
      <w:pPr>
        <w:spacing w:before="240" w:after="240"/>
        <w:ind w:right="51"/>
        <w:contextualSpacing/>
        <w:jc w:val="both"/>
        <w:rPr>
          <w:rFonts w:ascii="Palatino Linotype" w:hAnsi="Palatino Linotype" w:cs="Arial"/>
          <w:i/>
        </w:rPr>
      </w:pPr>
    </w:p>
    <w:p w:rsidR="00A22B60" w:rsidRDefault="00A22B60" w:rsidP="00DB24A0">
      <w:pPr>
        <w:spacing w:before="240" w:after="240" w:line="360" w:lineRule="auto"/>
        <w:ind w:right="49"/>
        <w:jc w:val="both"/>
        <w:rPr>
          <w:rFonts w:ascii="Palatino Linotype" w:hAnsi="Palatino Linotype" w:cs="Arial"/>
        </w:rPr>
      </w:pPr>
      <w:r>
        <w:rPr>
          <w:rFonts w:ascii="Palatino Linotype" w:hAnsi="Palatino Linotype" w:cs="Arial"/>
        </w:rPr>
        <w:t xml:space="preserve">De lo preliminar se </w:t>
      </w:r>
      <w:r w:rsidR="008F2AFC">
        <w:rPr>
          <w:rFonts w:ascii="Palatino Linotype" w:hAnsi="Palatino Linotype" w:cs="Arial"/>
        </w:rPr>
        <w:t>acredita que el servicio de recolección de basura, se contempla dentro del servicio público de limpia y disposición de desechos prestado y administrado por el Sujeto Obligado.</w:t>
      </w:r>
    </w:p>
    <w:p w:rsidR="008F2AFC" w:rsidRPr="00A1388E" w:rsidRDefault="008F2AFC" w:rsidP="008F2AFC">
      <w:pPr>
        <w:spacing w:before="240" w:after="240" w:line="360" w:lineRule="auto"/>
        <w:contextualSpacing/>
        <w:jc w:val="both"/>
        <w:rPr>
          <w:rFonts w:ascii="Palatino Linotype" w:hAnsi="Palatino Linotype" w:cs="Arial"/>
        </w:rPr>
      </w:pPr>
      <w:r w:rsidRPr="00A1388E">
        <w:rPr>
          <w:rFonts w:ascii="Palatino Linotype" w:hAnsi="Palatino Linotype" w:cs="Arial"/>
        </w:rPr>
        <w:t xml:space="preserve">En segundo término, es importante </w:t>
      </w:r>
      <w:r w:rsidR="008253EC" w:rsidRPr="00A1388E">
        <w:rPr>
          <w:rFonts w:ascii="Palatino Linotype" w:hAnsi="Palatino Linotype" w:cs="Arial"/>
        </w:rPr>
        <w:t>resaltar que d</w:t>
      </w:r>
      <w:r w:rsidRPr="00A1388E">
        <w:rPr>
          <w:rFonts w:ascii="Palatino Linotype" w:hAnsi="Palatino Linotype" w:cs="Arial"/>
        </w:rPr>
        <w:t>el bando municipal del Ayuntamiento de Chimalhuacán</w:t>
      </w:r>
      <w:r w:rsidR="008253EC" w:rsidRPr="00A1388E">
        <w:rPr>
          <w:rFonts w:ascii="Palatino Linotype" w:hAnsi="Palatino Linotype" w:cs="Arial"/>
        </w:rPr>
        <w:t xml:space="preserve"> Estado de México vigente para la administración 2016-2018</w:t>
      </w:r>
      <w:r w:rsidRPr="00A1388E">
        <w:rPr>
          <w:rFonts w:ascii="Palatino Linotype" w:hAnsi="Palatino Linotype" w:cs="Arial"/>
        </w:rPr>
        <w:t xml:space="preserve"> y en concordancia con la respuesta</w:t>
      </w:r>
      <w:r w:rsidR="008253EC" w:rsidRPr="00A1388E">
        <w:rPr>
          <w:rFonts w:ascii="Palatino Linotype" w:hAnsi="Palatino Linotype" w:cs="Arial"/>
        </w:rPr>
        <w:t xml:space="preserve"> emitida por el Sujeto Obligado;</w:t>
      </w:r>
      <w:r w:rsidRPr="00A1388E">
        <w:rPr>
          <w:rFonts w:ascii="Palatino Linotype" w:hAnsi="Palatino Linotype" w:cs="Arial"/>
        </w:rPr>
        <w:t xml:space="preserve"> se desprende que el sujeto obligado encargado de manejar, poseer, administrar y obte</w:t>
      </w:r>
      <w:r w:rsidR="008253EC" w:rsidRPr="00A1388E">
        <w:rPr>
          <w:rFonts w:ascii="Palatino Linotype" w:hAnsi="Palatino Linotype" w:cs="Arial"/>
        </w:rPr>
        <w:t xml:space="preserve">ner, la información solicitada es </w:t>
      </w:r>
      <w:r w:rsidRPr="00A1388E">
        <w:rPr>
          <w:rFonts w:ascii="Palatino Linotype" w:hAnsi="Palatino Linotype" w:cs="Arial"/>
        </w:rPr>
        <w:t xml:space="preserve">la tesorería municipal, quien de acuerdo al artículo 58 </w:t>
      </w:r>
      <w:r w:rsidR="008253EC" w:rsidRPr="00A1388E">
        <w:rPr>
          <w:rFonts w:ascii="Palatino Linotype" w:hAnsi="Palatino Linotype" w:cs="Arial"/>
        </w:rPr>
        <w:t>d</w:t>
      </w:r>
      <w:r w:rsidR="00A1388E">
        <w:rPr>
          <w:rFonts w:ascii="Palatino Linotype" w:hAnsi="Palatino Linotype" w:cs="Arial"/>
        </w:rPr>
        <w:t>el bando en</w:t>
      </w:r>
      <w:r w:rsidR="008253EC" w:rsidRPr="00A1388E">
        <w:rPr>
          <w:rFonts w:ascii="Palatino Linotype" w:hAnsi="Palatino Linotype" w:cs="Arial"/>
        </w:rPr>
        <w:t xml:space="preserve"> referencia</w:t>
      </w:r>
      <w:r w:rsidR="00405180">
        <w:rPr>
          <w:rFonts w:ascii="Palatino Linotype" w:hAnsi="Palatino Linotype" w:cs="Arial"/>
        </w:rPr>
        <w:t xml:space="preserve">, </w:t>
      </w:r>
      <w:r w:rsidRPr="00A1388E">
        <w:rPr>
          <w:rFonts w:ascii="Palatino Linotype" w:hAnsi="Palatino Linotype" w:cs="Arial"/>
        </w:rPr>
        <w:t>tiene como atribución encargarse del presupuesto del municipio; como así lo señala a la letra:</w:t>
      </w:r>
    </w:p>
    <w:p w:rsidR="008F2AFC" w:rsidRPr="00A1388E" w:rsidRDefault="008F2AFC" w:rsidP="008F2AFC">
      <w:pPr>
        <w:spacing w:before="240" w:after="240" w:line="360" w:lineRule="auto"/>
        <w:contextualSpacing/>
        <w:jc w:val="both"/>
        <w:rPr>
          <w:rFonts w:ascii="Palatino Linotype" w:hAnsi="Palatino Linotype" w:cs="Arial"/>
        </w:rPr>
      </w:pPr>
    </w:p>
    <w:p w:rsidR="008F2AFC" w:rsidRPr="00A1388E" w:rsidRDefault="008F2AFC" w:rsidP="008F2AFC">
      <w:pPr>
        <w:spacing w:before="240" w:after="240"/>
        <w:ind w:left="426" w:right="474"/>
        <w:contextualSpacing/>
        <w:jc w:val="both"/>
        <w:rPr>
          <w:rFonts w:ascii="Palatino Linotype" w:hAnsi="Palatino Linotype" w:cs="Arial"/>
          <w:i/>
          <w:sz w:val="22"/>
          <w:szCs w:val="22"/>
        </w:rPr>
      </w:pPr>
      <w:r w:rsidRPr="00A1388E">
        <w:rPr>
          <w:rFonts w:ascii="Palatino Linotype" w:hAnsi="Palatino Linotype" w:cs="Arial"/>
          <w:i/>
          <w:sz w:val="22"/>
          <w:szCs w:val="22"/>
        </w:rPr>
        <w:t xml:space="preserve">“ARTÍCULO 58.- </w:t>
      </w:r>
      <w:r w:rsidRPr="00A1388E">
        <w:rPr>
          <w:rFonts w:ascii="Palatino Linotype" w:hAnsi="Palatino Linotype" w:cs="Arial"/>
          <w:b/>
          <w:i/>
          <w:sz w:val="22"/>
          <w:szCs w:val="22"/>
        </w:rPr>
        <w:t>El presupuesto</w:t>
      </w:r>
      <w:r w:rsidRPr="00A1388E">
        <w:rPr>
          <w:rFonts w:ascii="Palatino Linotype" w:hAnsi="Palatino Linotype" w:cs="Arial"/>
          <w:i/>
          <w:sz w:val="22"/>
          <w:szCs w:val="22"/>
        </w:rPr>
        <w:t xml:space="preserve">, contabilidad y gasto público </w:t>
      </w:r>
      <w:r w:rsidRPr="00A1388E">
        <w:rPr>
          <w:rFonts w:ascii="Palatino Linotype" w:hAnsi="Palatino Linotype" w:cs="Arial"/>
          <w:b/>
          <w:i/>
          <w:sz w:val="22"/>
          <w:szCs w:val="22"/>
        </w:rPr>
        <w:t>municipal</w:t>
      </w:r>
      <w:r w:rsidRPr="00A1388E">
        <w:rPr>
          <w:rFonts w:ascii="Palatino Linotype" w:hAnsi="Palatino Linotype" w:cs="Arial"/>
          <w:i/>
          <w:sz w:val="22"/>
          <w:szCs w:val="22"/>
        </w:rPr>
        <w:t xml:space="preserve">, se normará y regulará por las disposiciones federales, estatales, las del presente Bando y por el </w:t>
      </w:r>
      <w:r w:rsidRPr="00A1388E">
        <w:rPr>
          <w:rFonts w:ascii="Palatino Linotype" w:hAnsi="Palatino Linotype" w:cs="Arial"/>
          <w:i/>
          <w:sz w:val="22"/>
          <w:szCs w:val="22"/>
        </w:rPr>
        <w:lastRenderedPageBreak/>
        <w:t xml:space="preserve">reglamento que al efecto expida el Ayuntamiento. </w:t>
      </w:r>
      <w:r w:rsidRPr="00A1388E">
        <w:rPr>
          <w:rFonts w:ascii="Palatino Linotype" w:hAnsi="Palatino Linotype" w:cs="Arial"/>
          <w:b/>
          <w:i/>
          <w:sz w:val="22"/>
          <w:szCs w:val="22"/>
        </w:rPr>
        <w:t>Su estricto cumplimiento corresponderá a la Tesorería Municipal</w:t>
      </w:r>
      <w:r w:rsidRPr="00A1388E">
        <w:rPr>
          <w:rFonts w:ascii="Palatino Linotype" w:hAnsi="Palatino Linotype" w:cs="Arial"/>
          <w:i/>
          <w:sz w:val="22"/>
          <w:szCs w:val="22"/>
        </w:rPr>
        <w:t>, bajo la vigilancia del síndico correspondiente”.</w:t>
      </w:r>
    </w:p>
    <w:p w:rsidR="008F2AFC" w:rsidRPr="00A1388E" w:rsidRDefault="008F2AFC" w:rsidP="008F2AFC">
      <w:pPr>
        <w:spacing w:before="240" w:after="240" w:line="360" w:lineRule="auto"/>
        <w:contextualSpacing/>
        <w:jc w:val="both"/>
        <w:rPr>
          <w:rFonts w:ascii="Palatino Linotype" w:hAnsi="Palatino Linotype" w:cs="Arial"/>
        </w:rPr>
      </w:pPr>
    </w:p>
    <w:p w:rsidR="008F2AFC" w:rsidRPr="00A1388E" w:rsidRDefault="008F2AFC" w:rsidP="008F2AFC">
      <w:pPr>
        <w:spacing w:before="240" w:after="240" w:line="360" w:lineRule="auto"/>
        <w:contextualSpacing/>
        <w:jc w:val="both"/>
        <w:rPr>
          <w:rFonts w:ascii="Palatino Linotype" w:hAnsi="Palatino Linotype" w:cs="Arial"/>
        </w:rPr>
      </w:pPr>
      <w:r w:rsidRPr="00A1388E">
        <w:rPr>
          <w:rFonts w:ascii="Palatino Linotype" w:hAnsi="Palatino Linotype" w:cs="Arial"/>
        </w:rPr>
        <w:t>Razón por la cual la Tesorería Municipal del ayuntamiento de Chimalhuacán es la encargada de llevar, manejar, obtener, administrar y poseer; todo lo relacionado con los presupuestos asignados al municipio; aunado a que la tesorería municipal del ayuntamiento tiene la potestad de proporcionar todos los datos o informes que sean necesarios para la formulación del presupuesto de egresos municipales, como así lo señala el artículo 95 en su fracción V y XVII  de la Ley Orgánica Municipal del Estado de México.</w:t>
      </w:r>
      <w:r w:rsidRPr="00A1388E">
        <w:rPr>
          <w:rStyle w:val="Refdenotaalpie"/>
          <w:rFonts w:ascii="Palatino Linotype" w:hAnsi="Palatino Linotype" w:cs="Arial"/>
        </w:rPr>
        <w:footnoteReference w:id="4"/>
      </w:r>
    </w:p>
    <w:p w:rsidR="00A1388E" w:rsidRDefault="00A1388E" w:rsidP="00DB24A0">
      <w:pPr>
        <w:spacing w:before="240" w:after="240" w:line="360" w:lineRule="auto"/>
        <w:ind w:right="49"/>
        <w:contextualSpacing/>
        <w:jc w:val="both"/>
        <w:rPr>
          <w:rFonts w:ascii="Palatino Linotype" w:hAnsi="Palatino Linotype" w:cs="Arial"/>
        </w:rPr>
      </w:pPr>
    </w:p>
    <w:p w:rsidR="002661F8" w:rsidRDefault="00993968" w:rsidP="00DB24A0">
      <w:pPr>
        <w:spacing w:before="240" w:after="240" w:line="360" w:lineRule="auto"/>
        <w:ind w:right="49"/>
        <w:contextualSpacing/>
        <w:jc w:val="both"/>
        <w:rPr>
          <w:rFonts w:ascii="Palatino Linotype" w:hAnsi="Palatino Linotype" w:cs="Arial"/>
        </w:rPr>
      </w:pPr>
      <w:r>
        <w:rPr>
          <w:rFonts w:ascii="Palatino Linotype" w:hAnsi="Palatino Linotype" w:cs="Arial"/>
        </w:rPr>
        <w:t>Lo que conlleva a concluir que</w:t>
      </w:r>
      <w:r w:rsidR="00DB24A0">
        <w:rPr>
          <w:rFonts w:ascii="Palatino Linotype" w:hAnsi="Palatino Linotype" w:cs="Arial"/>
        </w:rPr>
        <w:t xml:space="preserve"> el Ayuntamiento de C</w:t>
      </w:r>
      <w:r>
        <w:rPr>
          <w:rFonts w:ascii="Palatino Linotype" w:hAnsi="Palatino Linotype" w:cs="Arial"/>
        </w:rPr>
        <w:t xml:space="preserve">himalhuacán tiene la facultad o </w:t>
      </w:r>
      <w:r w:rsidR="00DB24A0">
        <w:rPr>
          <w:rFonts w:ascii="Palatino Linotype" w:hAnsi="Palatino Linotype" w:cs="Arial"/>
        </w:rPr>
        <w:t xml:space="preserve">atribución conferida en su bando municipal para administrar, funcionar, conservar, explotar y prestar el servicio </w:t>
      </w:r>
      <w:r>
        <w:rPr>
          <w:rFonts w:ascii="Palatino Linotype" w:hAnsi="Palatino Linotype" w:cs="Arial"/>
        </w:rPr>
        <w:t>de recolección de basura</w:t>
      </w:r>
      <w:r w:rsidR="002661F8">
        <w:rPr>
          <w:rFonts w:ascii="Palatino Linotype" w:hAnsi="Palatino Linotype" w:cs="Arial"/>
        </w:rPr>
        <w:t xml:space="preserve">, así como asignar el recurso necesario para el buen funcionamiento de este </w:t>
      </w:r>
      <w:r w:rsidR="00A93E2C">
        <w:rPr>
          <w:rFonts w:ascii="Palatino Linotype" w:hAnsi="Palatino Linotype" w:cs="Arial"/>
        </w:rPr>
        <w:t>servicio y la</w:t>
      </w:r>
      <w:r w:rsidR="002661F8">
        <w:rPr>
          <w:rFonts w:ascii="Palatino Linotype" w:hAnsi="Palatino Linotype" w:cs="Arial"/>
        </w:rPr>
        <w:t xml:space="preserve"> tesorería del Municipio de Chimalhuacán es la encargada de llevar, manejar, obtener, administrar y poseer; todo lo relacionado con los presupuestos asignados</w:t>
      </w:r>
      <w:r>
        <w:rPr>
          <w:rFonts w:ascii="Palatino Linotype" w:hAnsi="Palatino Linotype" w:cs="Arial"/>
        </w:rPr>
        <w:t xml:space="preserve"> al municipio; aunado a que la Tesorería M</w:t>
      </w:r>
      <w:r w:rsidR="002661F8">
        <w:rPr>
          <w:rFonts w:ascii="Palatino Linotype" w:hAnsi="Palatino Linotype" w:cs="Arial"/>
        </w:rPr>
        <w:t xml:space="preserve">unicipal del ayuntamiento tiene la potestad </w:t>
      </w:r>
      <w:r w:rsidR="002661F8">
        <w:rPr>
          <w:rFonts w:ascii="Palatino Linotype" w:hAnsi="Palatino Linotype" w:cs="Arial"/>
        </w:rPr>
        <w:lastRenderedPageBreak/>
        <w:t>de proporcionar todos los datos o informes que sean necesarios para la formulación del presupuesto de egresos municipales</w:t>
      </w:r>
      <w:r w:rsidR="00A1388E">
        <w:rPr>
          <w:rFonts w:ascii="Palatino Linotype" w:hAnsi="Palatino Linotype" w:cs="Arial"/>
        </w:rPr>
        <w:t>.</w:t>
      </w:r>
    </w:p>
    <w:p w:rsidR="00A1388E" w:rsidRDefault="00A1388E" w:rsidP="00DB24A0">
      <w:pPr>
        <w:spacing w:before="240" w:after="240" w:line="360" w:lineRule="auto"/>
        <w:ind w:right="49"/>
        <w:contextualSpacing/>
        <w:jc w:val="both"/>
        <w:rPr>
          <w:rFonts w:ascii="Palatino Linotype" w:hAnsi="Palatino Linotype" w:cs="Arial"/>
        </w:rPr>
      </w:pPr>
    </w:p>
    <w:p w:rsidR="005156A6" w:rsidRDefault="005156A6" w:rsidP="005156A6">
      <w:pPr>
        <w:spacing w:before="240" w:after="240" w:line="360" w:lineRule="auto"/>
        <w:ind w:right="49"/>
        <w:jc w:val="both"/>
        <w:rPr>
          <w:rFonts w:ascii="Palatino Linotype" w:hAnsi="Palatino Linotype" w:cs="Arial"/>
        </w:rPr>
      </w:pPr>
      <w:r w:rsidRPr="005156A6">
        <w:rPr>
          <w:rFonts w:ascii="Palatino Linotype" w:hAnsi="Palatino Linotype" w:cs="Arial"/>
        </w:rPr>
        <w:t>Así, se debe anteceder que del Presupuesto asignado al Municipio, en cada ejercicio</w:t>
      </w:r>
      <w:r>
        <w:rPr>
          <w:rFonts w:ascii="Palatino Linotype" w:hAnsi="Palatino Linotype" w:cs="Arial"/>
        </w:rPr>
        <w:t xml:space="preserve"> </w:t>
      </w:r>
      <w:r w:rsidR="00D87331">
        <w:rPr>
          <w:rFonts w:ascii="Palatino Linotype" w:hAnsi="Palatino Linotype" w:cs="Arial"/>
        </w:rPr>
        <w:t>fiscal, -</w:t>
      </w:r>
      <w:r>
        <w:rPr>
          <w:rFonts w:ascii="Palatino Linotype" w:hAnsi="Palatino Linotype" w:cs="Arial"/>
        </w:rPr>
        <w:t>como así lo manifestó el s</w:t>
      </w:r>
      <w:r w:rsidR="00A1388E">
        <w:rPr>
          <w:rFonts w:ascii="Palatino Linotype" w:hAnsi="Palatino Linotype" w:cs="Arial"/>
        </w:rPr>
        <w:t>ujeto obligado en su respuesta</w:t>
      </w:r>
      <w:r w:rsidR="00D87331">
        <w:rPr>
          <w:rFonts w:ascii="Palatino Linotype" w:hAnsi="Palatino Linotype" w:cs="Arial"/>
        </w:rPr>
        <w:t>-</w:t>
      </w:r>
      <w:r w:rsidR="00A1388E">
        <w:rPr>
          <w:rFonts w:ascii="Palatino Linotype" w:hAnsi="Palatino Linotype" w:cs="Arial"/>
        </w:rPr>
        <w:t>;</w:t>
      </w:r>
      <w:r w:rsidRPr="005156A6">
        <w:rPr>
          <w:rFonts w:ascii="Palatino Linotype" w:hAnsi="Palatino Linotype" w:cs="Arial"/>
        </w:rPr>
        <w:t xml:space="preserve"> debe destinar </w:t>
      </w:r>
      <w:r w:rsidR="003F30F2">
        <w:rPr>
          <w:rFonts w:ascii="Palatino Linotype" w:hAnsi="Palatino Linotype" w:cs="Arial"/>
        </w:rPr>
        <w:t xml:space="preserve">parte de ese presupuesto </w:t>
      </w:r>
      <w:r w:rsidR="00A1388E">
        <w:rPr>
          <w:rFonts w:ascii="Palatino Linotype" w:hAnsi="Palatino Linotype" w:cs="Arial"/>
        </w:rPr>
        <w:t xml:space="preserve">a </w:t>
      </w:r>
      <w:r w:rsidRPr="005156A6">
        <w:rPr>
          <w:rFonts w:ascii="Palatino Linotype" w:hAnsi="Palatino Linotype" w:cs="Arial"/>
        </w:rPr>
        <w:t xml:space="preserve">un rubro específico </w:t>
      </w:r>
      <w:r w:rsidR="003F30F2">
        <w:rPr>
          <w:rFonts w:ascii="Palatino Linotype" w:hAnsi="Palatino Linotype" w:cs="Arial"/>
        </w:rPr>
        <w:t>como lo es</w:t>
      </w:r>
      <w:r w:rsidRPr="005156A6">
        <w:rPr>
          <w:rFonts w:ascii="Palatino Linotype" w:hAnsi="Palatino Linotype" w:cs="Arial"/>
        </w:rPr>
        <w:t xml:space="preserve"> </w:t>
      </w:r>
      <w:r w:rsidR="003F30F2">
        <w:rPr>
          <w:rFonts w:ascii="Palatino Linotype" w:hAnsi="Palatino Linotype" w:cs="Arial"/>
        </w:rPr>
        <w:t>“</w:t>
      </w:r>
      <w:r w:rsidR="00D87331">
        <w:rPr>
          <w:rFonts w:ascii="Palatino Linotype" w:hAnsi="Palatino Linotype" w:cs="Arial"/>
        </w:rPr>
        <w:t>servicios generales</w:t>
      </w:r>
      <w:r w:rsidR="003F30F2">
        <w:rPr>
          <w:rFonts w:ascii="Palatino Linotype" w:hAnsi="Palatino Linotype" w:cs="Arial"/>
        </w:rPr>
        <w:t>”</w:t>
      </w:r>
      <w:r w:rsidRPr="005156A6">
        <w:rPr>
          <w:rFonts w:ascii="Palatino Linotype" w:hAnsi="Palatino Linotype" w:cs="Arial"/>
        </w:rPr>
        <w:t>, lo anterior, se plasma en el Presupuesto de Egresos del Gobier</w:t>
      </w:r>
      <w:r w:rsidR="00D87331">
        <w:rPr>
          <w:rFonts w:ascii="Palatino Linotype" w:hAnsi="Palatino Linotype" w:cs="Arial"/>
        </w:rPr>
        <w:t>no del Estado de México, para el</w:t>
      </w:r>
      <w:r w:rsidRPr="005156A6">
        <w:rPr>
          <w:rFonts w:ascii="Palatino Linotype" w:hAnsi="Palatino Linotype" w:cs="Arial"/>
        </w:rPr>
        <w:t xml:space="preserve"> ejercicio fiscal</w:t>
      </w:r>
      <w:r w:rsidR="00D87331">
        <w:rPr>
          <w:rFonts w:ascii="Palatino Linotype" w:hAnsi="Palatino Linotype" w:cs="Arial"/>
        </w:rPr>
        <w:t xml:space="preserve"> 2018</w:t>
      </w:r>
      <w:r w:rsidRPr="005156A6">
        <w:rPr>
          <w:rFonts w:ascii="Palatino Linotype" w:hAnsi="Palatino Linotype" w:cs="Arial"/>
        </w:rPr>
        <w:t>.</w:t>
      </w:r>
    </w:p>
    <w:p w:rsidR="00E8346E" w:rsidRDefault="00E8346E" w:rsidP="005156A6">
      <w:pPr>
        <w:spacing w:before="240" w:after="240" w:line="360" w:lineRule="auto"/>
        <w:ind w:right="49"/>
        <w:jc w:val="both"/>
        <w:rPr>
          <w:rFonts w:ascii="Palatino Linotype" w:hAnsi="Palatino Linotype" w:cs="Arial"/>
        </w:rPr>
      </w:pPr>
      <w:r>
        <w:rPr>
          <w:rFonts w:ascii="Palatino Linotype" w:hAnsi="Palatino Linotype" w:cs="Arial"/>
        </w:rPr>
        <w:t>En</w:t>
      </w:r>
      <w:r w:rsidR="00CB6D6A">
        <w:rPr>
          <w:rFonts w:ascii="Palatino Linotype" w:hAnsi="Palatino Linotype" w:cs="Arial"/>
        </w:rPr>
        <w:t xml:space="preserve"> tercer término y en atención a que el</w:t>
      </w:r>
      <w:r w:rsidR="006F1716">
        <w:rPr>
          <w:rFonts w:ascii="Palatino Linotype" w:hAnsi="Palatino Linotype" w:cs="Arial"/>
        </w:rPr>
        <w:t xml:space="preserve"> tema de la presente resolución es el presupuesto, se procede a</w:t>
      </w:r>
      <w:r>
        <w:rPr>
          <w:rFonts w:ascii="Palatino Linotype" w:hAnsi="Palatino Linotype" w:cs="Arial"/>
        </w:rPr>
        <w:t xml:space="preserve"> establecer el concepto de “presupuesto”, que de acuerdo al </w:t>
      </w:r>
      <w:r w:rsidR="00A1388E">
        <w:rPr>
          <w:rFonts w:ascii="Palatino Linotype" w:hAnsi="Palatino Linotype" w:cs="Arial"/>
        </w:rPr>
        <w:t>M</w:t>
      </w:r>
      <w:r w:rsidRPr="00E8346E">
        <w:rPr>
          <w:rFonts w:ascii="Palatino Linotype" w:hAnsi="Palatino Linotype" w:cs="Arial"/>
        </w:rPr>
        <w:t>anual para la planeación, programación y presupuesto de egresos municipal para el ejercicio fiscal 2018</w:t>
      </w:r>
      <w:r w:rsidR="00A1388E">
        <w:rPr>
          <w:rFonts w:ascii="Palatino Linotype" w:hAnsi="Palatino Linotype" w:cs="Arial"/>
        </w:rPr>
        <w:t>,</w:t>
      </w:r>
      <w:r>
        <w:rPr>
          <w:rFonts w:ascii="Palatino Linotype" w:hAnsi="Palatino Linotype" w:cs="Arial"/>
        </w:rPr>
        <w:t xml:space="preserve"> en su artículo 1.2 </w:t>
      </w:r>
      <w:r w:rsidR="00A1388E">
        <w:rPr>
          <w:rFonts w:ascii="Palatino Linotype" w:hAnsi="Palatino Linotype" w:cs="Arial"/>
        </w:rPr>
        <w:t>se entiende como</w:t>
      </w:r>
      <w:r>
        <w:rPr>
          <w:rFonts w:ascii="Palatino Linotype" w:hAnsi="Palatino Linotype" w:cs="Arial"/>
        </w:rPr>
        <w:t>:</w:t>
      </w:r>
    </w:p>
    <w:p w:rsidR="00E8346E" w:rsidRPr="00AB79EF" w:rsidRDefault="00E8346E" w:rsidP="00AB79EF">
      <w:pPr>
        <w:spacing w:before="240" w:after="240"/>
        <w:ind w:left="426" w:right="474"/>
        <w:contextualSpacing/>
        <w:jc w:val="both"/>
        <w:rPr>
          <w:rFonts w:ascii="Palatino Linotype" w:hAnsi="Palatino Linotype" w:cs="Arial"/>
          <w:i/>
          <w:sz w:val="22"/>
          <w:szCs w:val="22"/>
        </w:rPr>
      </w:pPr>
      <w:r w:rsidRPr="00AB79EF">
        <w:rPr>
          <w:rFonts w:ascii="Palatino Linotype" w:hAnsi="Palatino Linotype" w:cs="Arial"/>
          <w:i/>
          <w:sz w:val="22"/>
          <w:szCs w:val="22"/>
        </w:rPr>
        <w:t>“</w:t>
      </w:r>
      <w:r w:rsidR="00A1388E">
        <w:rPr>
          <w:rFonts w:ascii="Palatino Linotype" w:hAnsi="Palatino Linotype" w:cs="Arial"/>
          <w:b/>
          <w:i/>
          <w:sz w:val="22"/>
          <w:szCs w:val="22"/>
        </w:rPr>
        <w:t>Presupuesto:</w:t>
      </w:r>
      <w:r w:rsidR="00A1388E">
        <w:rPr>
          <w:rFonts w:ascii="Palatino Linotype" w:hAnsi="Palatino Linotype" w:cs="Arial"/>
          <w:i/>
          <w:sz w:val="22"/>
          <w:szCs w:val="22"/>
        </w:rPr>
        <w:t xml:space="preserve"> </w:t>
      </w:r>
      <w:r w:rsidRPr="00AB79EF">
        <w:rPr>
          <w:rFonts w:ascii="Palatino Linotype" w:hAnsi="Palatino Linotype" w:cs="Arial"/>
          <w:i/>
          <w:sz w:val="22"/>
          <w:szCs w:val="22"/>
        </w:rPr>
        <w:t>la expresión contable de los gastos de un determinado período, obteniendo los límites de autorización por parte del Cabildo para cumplir con los fines políticos, económicos y sociales para dar cumplimiento al mandato legal”</w:t>
      </w:r>
      <w:r w:rsidR="00AB79EF" w:rsidRPr="00AB79EF">
        <w:rPr>
          <w:rFonts w:ascii="Palatino Linotype" w:hAnsi="Palatino Linotype" w:cs="Arial"/>
          <w:i/>
          <w:sz w:val="22"/>
          <w:szCs w:val="22"/>
        </w:rPr>
        <w:t>.</w:t>
      </w:r>
      <w:r w:rsidR="00AB79EF">
        <w:rPr>
          <w:rFonts w:ascii="Palatino Linotype" w:hAnsi="Palatino Linotype" w:cs="Arial"/>
          <w:i/>
          <w:sz w:val="22"/>
          <w:szCs w:val="22"/>
        </w:rPr>
        <w:t xml:space="preserve"> (Sic)</w:t>
      </w:r>
    </w:p>
    <w:p w:rsidR="005156A6" w:rsidRDefault="00AB79EF" w:rsidP="00AB79EF">
      <w:pPr>
        <w:spacing w:before="240" w:after="240"/>
        <w:ind w:left="426" w:right="474"/>
        <w:contextualSpacing/>
        <w:jc w:val="both"/>
        <w:rPr>
          <w:rFonts w:ascii="Palatino Linotype" w:hAnsi="Palatino Linotype" w:cs="Arial"/>
          <w:i/>
          <w:sz w:val="22"/>
          <w:szCs w:val="22"/>
        </w:rPr>
      </w:pPr>
      <w:r>
        <w:rPr>
          <w:rFonts w:ascii="Palatino Linotype" w:hAnsi="Palatino Linotype" w:cs="Arial"/>
          <w:i/>
          <w:sz w:val="22"/>
          <w:szCs w:val="22"/>
        </w:rPr>
        <w:t>“</w:t>
      </w:r>
      <w:r w:rsidRPr="00AB79EF">
        <w:rPr>
          <w:rFonts w:ascii="Palatino Linotype" w:hAnsi="Palatino Linotype" w:cs="Arial"/>
          <w:i/>
          <w:sz w:val="22"/>
          <w:szCs w:val="22"/>
        </w:rPr>
        <w:t>Es</w:t>
      </w:r>
      <w:r w:rsidR="00E8346E" w:rsidRPr="00AB79EF">
        <w:rPr>
          <w:rFonts w:ascii="Palatino Linotype" w:hAnsi="Palatino Linotype" w:cs="Arial"/>
          <w:i/>
          <w:sz w:val="22"/>
          <w:szCs w:val="22"/>
        </w:rPr>
        <w:t xml:space="preserve"> la estimación financiera anticipada, generalmente anual, de los ingresos y egresos del gobierno, necesarios para cumplir con los objetivos establecidos en los planes, programas y proyectos determinados. Asimismo, constituye el instrumento operativo básico para la ejecución de las decisiones de política económica y de planeación</w:t>
      </w:r>
      <w:r w:rsidRPr="00AB79EF">
        <w:rPr>
          <w:rFonts w:ascii="Palatino Linotype" w:hAnsi="Palatino Linotype" w:cs="Arial"/>
          <w:i/>
          <w:sz w:val="22"/>
          <w:szCs w:val="22"/>
        </w:rPr>
        <w:t>.</w:t>
      </w:r>
      <w:r>
        <w:rPr>
          <w:rFonts w:ascii="Palatino Linotype" w:hAnsi="Palatino Linotype" w:cs="Arial"/>
          <w:i/>
          <w:sz w:val="22"/>
          <w:szCs w:val="22"/>
        </w:rPr>
        <w:t xml:space="preserve"> (Sic)</w:t>
      </w:r>
    </w:p>
    <w:p w:rsidR="00AB79EF" w:rsidRDefault="00AB79EF" w:rsidP="00AB79EF">
      <w:pPr>
        <w:spacing w:before="240" w:after="240"/>
        <w:ind w:right="474"/>
        <w:contextualSpacing/>
        <w:jc w:val="both"/>
        <w:rPr>
          <w:rFonts w:ascii="Palatino Linotype" w:hAnsi="Palatino Linotype" w:cs="Arial"/>
          <w:i/>
          <w:sz w:val="22"/>
          <w:szCs w:val="22"/>
        </w:rPr>
      </w:pPr>
    </w:p>
    <w:p w:rsidR="00AB79EF" w:rsidRDefault="00AB79EF" w:rsidP="00315673">
      <w:pPr>
        <w:spacing w:before="240" w:after="240" w:line="360" w:lineRule="auto"/>
        <w:ind w:right="49"/>
        <w:contextualSpacing/>
        <w:jc w:val="both"/>
        <w:rPr>
          <w:rFonts w:ascii="Palatino Linotype" w:hAnsi="Palatino Linotype" w:cs="Arial"/>
        </w:rPr>
      </w:pPr>
      <w:r>
        <w:rPr>
          <w:rFonts w:ascii="Palatino Linotype" w:hAnsi="Palatino Linotype" w:cs="Arial"/>
        </w:rPr>
        <w:t>En conclusión</w:t>
      </w:r>
      <w:r w:rsidR="00405180">
        <w:rPr>
          <w:rFonts w:ascii="Palatino Linotype" w:hAnsi="Palatino Linotype" w:cs="Arial"/>
        </w:rPr>
        <w:t>,</w:t>
      </w:r>
      <w:r>
        <w:rPr>
          <w:rFonts w:ascii="Palatino Linotype" w:hAnsi="Palatino Linotype" w:cs="Arial"/>
        </w:rPr>
        <w:t xml:space="preserve"> el presupuesto es la asignación del dinero</w:t>
      </w:r>
      <w:r w:rsidR="00471383">
        <w:rPr>
          <w:rFonts w:ascii="Palatino Linotype" w:hAnsi="Palatino Linotype" w:cs="Arial"/>
        </w:rPr>
        <w:t xml:space="preserve"> o recurso</w:t>
      </w:r>
      <w:r>
        <w:rPr>
          <w:rFonts w:ascii="Palatino Linotype" w:hAnsi="Palatino Linotype" w:cs="Arial"/>
        </w:rPr>
        <w:t xml:space="preserve"> público necesario</w:t>
      </w:r>
      <w:r w:rsidR="00471383">
        <w:rPr>
          <w:rFonts w:ascii="Palatino Linotype" w:hAnsi="Palatino Linotype" w:cs="Arial"/>
        </w:rPr>
        <w:t>,</w:t>
      </w:r>
      <w:r>
        <w:rPr>
          <w:rFonts w:ascii="Palatino Linotype" w:hAnsi="Palatino Linotype" w:cs="Arial"/>
        </w:rPr>
        <w:t xml:space="preserve"> destinados a un rubro en específico, para el cumplim</w:t>
      </w:r>
      <w:r w:rsidR="00A1388E">
        <w:rPr>
          <w:rFonts w:ascii="Palatino Linotype" w:hAnsi="Palatino Linotype" w:cs="Arial"/>
        </w:rPr>
        <w:t>iento del deber legal tendiente</w:t>
      </w:r>
      <w:r>
        <w:rPr>
          <w:rFonts w:ascii="Palatino Linotype" w:hAnsi="Palatino Linotype" w:cs="Arial"/>
        </w:rPr>
        <w:t xml:space="preserve"> a satisfacer las necesidades de la comunidad </w:t>
      </w:r>
      <w:r w:rsidR="00471383">
        <w:rPr>
          <w:rFonts w:ascii="Palatino Linotype" w:hAnsi="Palatino Linotype" w:cs="Arial"/>
        </w:rPr>
        <w:t xml:space="preserve">en </w:t>
      </w:r>
      <w:r w:rsidR="006F0838">
        <w:rPr>
          <w:rFonts w:ascii="Palatino Linotype" w:hAnsi="Palatino Linotype" w:cs="Arial"/>
        </w:rPr>
        <w:t>observancia</w:t>
      </w:r>
      <w:r w:rsidR="00471383">
        <w:rPr>
          <w:rFonts w:ascii="Palatino Linotype" w:hAnsi="Palatino Linotype" w:cs="Arial"/>
        </w:rPr>
        <w:t xml:space="preserve"> de un objetivo general.</w:t>
      </w:r>
    </w:p>
    <w:p w:rsidR="00471383" w:rsidRDefault="00471383" w:rsidP="00315673">
      <w:pPr>
        <w:spacing w:before="240" w:after="240" w:line="360" w:lineRule="auto"/>
        <w:ind w:right="49"/>
        <w:contextualSpacing/>
        <w:jc w:val="both"/>
        <w:rPr>
          <w:rFonts w:ascii="Palatino Linotype" w:hAnsi="Palatino Linotype" w:cs="Arial"/>
        </w:rPr>
      </w:pPr>
    </w:p>
    <w:p w:rsidR="00256B87" w:rsidRDefault="00256B87" w:rsidP="00315673">
      <w:pPr>
        <w:spacing w:before="240" w:after="240" w:line="360" w:lineRule="auto"/>
        <w:ind w:right="49"/>
        <w:contextualSpacing/>
        <w:jc w:val="both"/>
        <w:rPr>
          <w:rFonts w:ascii="Palatino Linotype" w:hAnsi="Palatino Linotype" w:cs="Arial"/>
        </w:rPr>
      </w:pPr>
      <w:r>
        <w:rPr>
          <w:rFonts w:ascii="Palatino Linotype" w:hAnsi="Palatino Linotype" w:cs="Arial"/>
        </w:rPr>
        <w:lastRenderedPageBreak/>
        <w:t>Lo anterior, se robus</w:t>
      </w:r>
      <w:r w:rsidR="00A1388E">
        <w:rPr>
          <w:rFonts w:ascii="Palatino Linotype" w:hAnsi="Palatino Linotype" w:cs="Arial"/>
        </w:rPr>
        <w:t>tece con lo establecido en los L</w:t>
      </w:r>
      <w:r>
        <w:rPr>
          <w:rFonts w:ascii="Palatino Linotype" w:hAnsi="Palatino Linotype" w:cs="Arial"/>
        </w:rPr>
        <w:t xml:space="preserve">ineamientos para la asignación presupuestal del </w:t>
      </w:r>
      <w:r w:rsidRPr="00E8346E">
        <w:rPr>
          <w:rFonts w:ascii="Palatino Linotype" w:hAnsi="Palatino Linotype" w:cs="Arial"/>
        </w:rPr>
        <w:t>manual para la planeación, programación y presupuesto de egresos municipal para el ejercicio fiscal 2018</w:t>
      </w:r>
      <w:r>
        <w:rPr>
          <w:rFonts w:ascii="Palatino Linotype" w:hAnsi="Palatino Linotype" w:cs="Arial"/>
        </w:rPr>
        <w:t>, que dice</w:t>
      </w:r>
      <w:r w:rsidR="00A1388E">
        <w:rPr>
          <w:rFonts w:ascii="Palatino Linotype" w:hAnsi="Palatino Linotype" w:cs="Arial"/>
        </w:rPr>
        <w:t>n</w:t>
      </w:r>
      <w:r>
        <w:rPr>
          <w:rFonts w:ascii="Palatino Linotype" w:hAnsi="Palatino Linotype" w:cs="Arial"/>
        </w:rPr>
        <w:t>:</w:t>
      </w:r>
    </w:p>
    <w:p w:rsidR="00256B87" w:rsidRDefault="00256B87" w:rsidP="00315673">
      <w:pPr>
        <w:spacing w:before="240" w:after="240" w:line="360" w:lineRule="auto"/>
        <w:ind w:right="49"/>
        <w:contextualSpacing/>
        <w:jc w:val="both"/>
        <w:rPr>
          <w:rFonts w:ascii="Palatino Linotype" w:hAnsi="Palatino Linotype" w:cs="Arial"/>
        </w:rPr>
      </w:pPr>
    </w:p>
    <w:p w:rsidR="00256B87" w:rsidRDefault="00256B87" w:rsidP="00256B87">
      <w:pPr>
        <w:spacing w:before="240" w:after="240"/>
        <w:ind w:left="426" w:right="474"/>
        <w:contextualSpacing/>
        <w:jc w:val="both"/>
        <w:rPr>
          <w:rFonts w:ascii="Palatino Linotype" w:hAnsi="Palatino Linotype"/>
          <w:i/>
          <w:sz w:val="22"/>
          <w:szCs w:val="22"/>
        </w:rPr>
      </w:pPr>
      <w:r>
        <w:rPr>
          <w:rFonts w:ascii="Palatino Linotype" w:hAnsi="Palatino Linotype"/>
          <w:i/>
          <w:sz w:val="22"/>
          <w:szCs w:val="22"/>
        </w:rPr>
        <w:t>“</w:t>
      </w:r>
      <w:r w:rsidRPr="00256B87">
        <w:rPr>
          <w:rFonts w:ascii="Palatino Linotype" w:hAnsi="Palatino Linotype"/>
          <w:b/>
          <w:i/>
          <w:sz w:val="22"/>
          <w:szCs w:val="22"/>
        </w:rPr>
        <w:t>Lineamientos para la asignación presupuestal</w:t>
      </w:r>
      <w:r w:rsidRPr="00256B87">
        <w:rPr>
          <w:rFonts w:ascii="Palatino Linotype" w:hAnsi="Palatino Linotype"/>
          <w:i/>
          <w:sz w:val="22"/>
          <w:szCs w:val="22"/>
        </w:rPr>
        <w:t xml:space="preserve"> A continuación, </w:t>
      </w:r>
      <w:r w:rsidRPr="00256B87">
        <w:rPr>
          <w:rFonts w:ascii="Palatino Linotype" w:hAnsi="Palatino Linotype"/>
          <w:b/>
          <w:i/>
          <w:sz w:val="22"/>
          <w:szCs w:val="22"/>
        </w:rPr>
        <w:t xml:space="preserve">se listan los lineamientos que apoyan el proceso de asignación de recursos por proyecto, considerando </w:t>
      </w:r>
      <w:r w:rsidRPr="00DD4C82">
        <w:rPr>
          <w:rFonts w:ascii="Palatino Linotype" w:hAnsi="Palatino Linotype"/>
          <w:b/>
          <w:i/>
          <w:sz w:val="22"/>
          <w:szCs w:val="22"/>
          <w:u w:val="single"/>
        </w:rPr>
        <w:t>los objetivos</w:t>
      </w:r>
      <w:r w:rsidRPr="00256B87">
        <w:rPr>
          <w:rFonts w:ascii="Palatino Linotype" w:hAnsi="Palatino Linotype"/>
          <w:b/>
          <w:i/>
          <w:sz w:val="22"/>
          <w:szCs w:val="22"/>
        </w:rPr>
        <w:t xml:space="preserve"> que permitan cumplir con las políticas públicas establecidas </w:t>
      </w:r>
      <w:r w:rsidRPr="00890992">
        <w:rPr>
          <w:rFonts w:ascii="Palatino Linotype" w:hAnsi="Palatino Linotype"/>
          <w:b/>
          <w:i/>
          <w:sz w:val="22"/>
          <w:szCs w:val="22"/>
          <w:u w:val="single"/>
        </w:rPr>
        <w:t>desde el Plan de Desarrollo Municipal</w:t>
      </w:r>
      <w:r w:rsidRPr="00256B87">
        <w:rPr>
          <w:rFonts w:ascii="Palatino Linotype" w:hAnsi="Palatino Linotype"/>
          <w:i/>
          <w:sz w:val="22"/>
          <w:szCs w:val="22"/>
        </w:rPr>
        <w:t xml:space="preserve">, estos son: </w:t>
      </w:r>
    </w:p>
    <w:p w:rsidR="00256B87" w:rsidRDefault="00256B87" w:rsidP="00256B87">
      <w:pPr>
        <w:spacing w:before="240" w:after="240"/>
        <w:ind w:left="426" w:right="474"/>
        <w:contextualSpacing/>
        <w:jc w:val="both"/>
        <w:rPr>
          <w:rFonts w:ascii="Palatino Linotype" w:hAnsi="Palatino Linotype"/>
          <w:i/>
          <w:sz w:val="22"/>
          <w:szCs w:val="22"/>
        </w:rPr>
      </w:pPr>
      <w:r w:rsidRPr="00256B87">
        <w:rPr>
          <w:rFonts w:ascii="Palatino Linotype" w:hAnsi="Palatino Linotype"/>
          <w:i/>
          <w:sz w:val="22"/>
          <w:szCs w:val="22"/>
        </w:rPr>
        <w:t xml:space="preserve">a) </w:t>
      </w:r>
      <w:r w:rsidRPr="00256B87">
        <w:rPr>
          <w:rFonts w:ascii="Palatino Linotype" w:hAnsi="Palatino Linotype"/>
          <w:b/>
          <w:i/>
          <w:sz w:val="22"/>
          <w:szCs w:val="22"/>
        </w:rPr>
        <w:t>Los recursos presupuestarios deben asignarse de tal manera que aseguren “la satisfacción de las necesidades básicas de la población”. Este principio debe considerarse prioritario y preferencial al momento de elaborar el presupuesto y asignar recursos</w:t>
      </w:r>
      <w:r w:rsidRPr="00256B87">
        <w:rPr>
          <w:rFonts w:ascii="Palatino Linotype" w:hAnsi="Palatino Linotype"/>
          <w:i/>
          <w:sz w:val="22"/>
          <w:szCs w:val="22"/>
        </w:rPr>
        <w:t>.</w:t>
      </w:r>
    </w:p>
    <w:p w:rsidR="00256B87" w:rsidRPr="00256B87" w:rsidRDefault="00256B87" w:rsidP="00256B87">
      <w:pPr>
        <w:spacing w:before="240" w:after="240"/>
        <w:ind w:left="426" w:right="474"/>
        <w:contextualSpacing/>
        <w:jc w:val="both"/>
        <w:rPr>
          <w:rFonts w:ascii="Palatino Linotype" w:hAnsi="Palatino Linotype"/>
          <w:i/>
          <w:sz w:val="22"/>
          <w:szCs w:val="22"/>
        </w:rPr>
      </w:pPr>
      <w:r w:rsidRPr="00256B87">
        <w:rPr>
          <w:rFonts w:ascii="Palatino Linotype" w:hAnsi="Palatino Linotype"/>
          <w:i/>
          <w:sz w:val="22"/>
          <w:szCs w:val="22"/>
        </w:rPr>
        <w:t>b) Máximo aprovechamiento de los recursos disponibles. Implica que la Federación, los Estados y Municipios deberán realizar los esfuerzos necesarios para garantizar el cumplimiento de las políticas públicas, los objetivos y estrategias de los Planes de Desarrollo Municipal, mediante el aprovechamiento al máximo de los recursos disponibles. (incluye recursos financieros, humanos, materiales, naturales, etc.). Este principio implica la priorización de las decisiones de política pública y el conocimiento detallado de los recursos disponibles.</w:t>
      </w:r>
    </w:p>
    <w:p w:rsidR="00256B87" w:rsidRDefault="00256B87" w:rsidP="00315673">
      <w:pPr>
        <w:spacing w:before="240" w:after="240" w:line="360" w:lineRule="auto"/>
        <w:ind w:right="49"/>
        <w:contextualSpacing/>
        <w:jc w:val="both"/>
        <w:rPr>
          <w:rFonts w:ascii="Palatino Linotype" w:hAnsi="Palatino Linotype" w:cs="Arial"/>
        </w:rPr>
      </w:pPr>
    </w:p>
    <w:p w:rsidR="00256B87" w:rsidRDefault="00256B87" w:rsidP="00315673">
      <w:pPr>
        <w:spacing w:before="240" w:after="240" w:line="360" w:lineRule="auto"/>
        <w:ind w:right="49"/>
        <w:contextualSpacing/>
        <w:jc w:val="both"/>
        <w:rPr>
          <w:rFonts w:ascii="Palatino Linotype" w:hAnsi="Palatino Linotype" w:cs="Arial"/>
        </w:rPr>
      </w:pPr>
      <w:r>
        <w:rPr>
          <w:rFonts w:ascii="Palatino Linotype" w:hAnsi="Palatino Linotype" w:cs="Arial"/>
        </w:rPr>
        <w:t>Lo que encuadra perfectamente al presupuesto que se debe destinar al servicio de limpia y recolección de residuos sólidos (basura), por parte del municipio de Chimalhuacán y quien tiene su tutela, de tal manera que con esos recursos</w:t>
      </w:r>
      <w:r w:rsidR="004A70D0">
        <w:rPr>
          <w:rFonts w:ascii="Palatino Linotype" w:hAnsi="Palatino Linotype" w:cs="Arial"/>
        </w:rPr>
        <w:t xml:space="preserve"> asignados</w:t>
      </w:r>
      <w:r>
        <w:rPr>
          <w:rFonts w:ascii="Palatino Linotype" w:hAnsi="Palatino Linotype" w:cs="Arial"/>
        </w:rPr>
        <w:t xml:space="preserve"> se satisfaga las necesidades optimas y primordiales de la población, y se mantenga el buen funcionamiento </w:t>
      </w:r>
      <w:r w:rsidR="00F550D6">
        <w:rPr>
          <w:rFonts w:ascii="Palatino Linotype" w:hAnsi="Palatino Linotype" w:cs="Arial"/>
        </w:rPr>
        <w:t xml:space="preserve">y estado </w:t>
      </w:r>
      <w:r>
        <w:rPr>
          <w:rFonts w:ascii="Palatino Linotype" w:hAnsi="Palatino Linotype" w:cs="Arial"/>
        </w:rPr>
        <w:t>del servicio p</w:t>
      </w:r>
      <w:r w:rsidR="00CB6D6A">
        <w:rPr>
          <w:rFonts w:ascii="Palatino Linotype" w:hAnsi="Palatino Linotype" w:cs="Arial"/>
        </w:rPr>
        <w:t xml:space="preserve">úblico </w:t>
      </w:r>
      <w:r w:rsidR="00890992">
        <w:rPr>
          <w:rFonts w:ascii="Palatino Linotype" w:hAnsi="Palatino Linotype" w:cs="Arial"/>
        </w:rPr>
        <w:t>en cuestión</w:t>
      </w:r>
      <w:r>
        <w:rPr>
          <w:rFonts w:ascii="Palatino Linotype" w:hAnsi="Palatino Linotype" w:cs="Arial"/>
        </w:rPr>
        <w:t>.</w:t>
      </w:r>
    </w:p>
    <w:p w:rsidR="00AB79EF" w:rsidRDefault="00AB79EF" w:rsidP="00315673">
      <w:pPr>
        <w:spacing w:before="240" w:after="240" w:line="360" w:lineRule="auto"/>
        <w:ind w:right="49"/>
        <w:contextualSpacing/>
        <w:jc w:val="both"/>
        <w:rPr>
          <w:rFonts w:ascii="Palatino Linotype" w:hAnsi="Palatino Linotype" w:cs="Arial"/>
        </w:rPr>
      </w:pPr>
    </w:p>
    <w:p w:rsidR="00D86763" w:rsidRDefault="00D86763" w:rsidP="00315673">
      <w:pPr>
        <w:spacing w:before="240" w:after="240" w:line="360" w:lineRule="auto"/>
        <w:ind w:right="49"/>
        <w:contextualSpacing/>
        <w:jc w:val="both"/>
        <w:rPr>
          <w:rFonts w:ascii="Palatino Linotype" w:hAnsi="Palatino Linotype" w:cs="Arial"/>
        </w:rPr>
      </w:pPr>
      <w:r>
        <w:rPr>
          <w:rFonts w:ascii="Palatino Linotype" w:hAnsi="Palatino Linotype" w:cs="Arial"/>
        </w:rPr>
        <w:t>Es decir, que cada municipio debe fundar su plan de desarrollo en el que se establezcan las bases y acciones para la programaci</w:t>
      </w:r>
      <w:r w:rsidR="000F7235">
        <w:rPr>
          <w:rFonts w:ascii="Palatino Linotype" w:hAnsi="Palatino Linotype" w:cs="Arial"/>
        </w:rPr>
        <w:t>ón,</w:t>
      </w:r>
      <w:r>
        <w:rPr>
          <w:rFonts w:ascii="Palatino Linotype" w:hAnsi="Palatino Linotype" w:cs="Arial"/>
        </w:rPr>
        <w:t xml:space="preserve"> proyecto</w:t>
      </w:r>
      <w:r w:rsidR="000F7235">
        <w:rPr>
          <w:rFonts w:ascii="Palatino Linotype" w:hAnsi="Palatino Linotype" w:cs="Arial"/>
        </w:rPr>
        <w:t xml:space="preserve"> y clasificación</w:t>
      </w:r>
      <w:r>
        <w:rPr>
          <w:rFonts w:ascii="Palatino Linotype" w:hAnsi="Palatino Linotype" w:cs="Arial"/>
        </w:rPr>
        <w:t xml:space="preserve"> del presupuesto que será destinado a atender cada una de las necesidades sociales para su buen desarrollo</w:t>
      </w:r>
      <w:r w:rsidR="000F7235">
        <w:rPr>
          <w:rFonts w:ascii="Palatino Linotype" w:hAnsi="Palatino Linotype" w:cs="Arial"/>
        </w:rPr>
        <w:t xml:space="preserve"> y </w:t>
      </w:r>
      <w:r w:rsidR="003F30F2">
        <w:rPr>
          <w:rFonts w:ascii="Palatino Linotype" w:hAnsi="Palatino Linotype" w:cs="Arial"/>
        </w:rPr>
        <w:t>alcanzar</w:t>
      </w:r>
      <w:r w:rsidR="000F7235">
        <w:rPr>
          <w:rFonts w:ascii="Palatino Linotype" w:hAnsi="Palatino Linotype" w:cs="Arial"/>
        </w:rPr>
        <w:t xml:space="preserve"> </w:t>
      </w:r>
      <w:r w:rsidR="000E73C3">
        <w:rPr>
          <w:rFonts w:ascii="Palatino Linotype" w:hAnsi="Palatino Linotype" w:cs="Arial"/>
        </w:rPr>
        <w:t xml:space="preserve">con dicho plan </w:t>
      </w:r>
      <w:r w:rsidR="000F7235">
        <w:rPr>
          <w:rFonts w:ascii="Palatino Linotype" w:hAnsi="Palatino Linotype" w:cs="Arial"/>
        </w:rPr>
        <w:t>sus objetivos</w:t>
      </w:r>
      <w:r>
        <w:rPr>
          <w:rFonts w:ascii="Palatino Linotype" w:hAnsi="Palatino Linotype" w:cs="Arial"/>
        </w:rPr>
        <w:t xml:space="preserve">; debiendo informar y </w:t>
      </w:r>
      <w:r>
        <w:rPr>
          <w:rFonts w:ascii="Palatino Linotype" w:hAnsi="Palatino Linotype" w:cs="Arial"/>
        </w:rPr>
        <w:lastRenderedPageBreak/>
        <w:t>rendir cuentas respecto del ejercicio del gasto público así como de los resultados en cumplimiento de sus deberes público</w:t>
      </w:r>
      <w:r w:rsidR="000F7235">
        <w:rPr>
          <w:rFonts w:ascii="Palatino Linotype" w:hAnsi="Palatino Linotype" w:cs="Arial"/>
        </w:rPr>
        <w:t>s.</w:t>
      </w:r>
    </w:p>
    <w:p w:rsidR="00D86763" w:rsidRDefault="00D86763" w:rsidP="00315673">
      <w:pPr>
        <w:spacing w:before="240" w:after="240" w:line="360" w:lineRule="auto"/>
        <w:ind w:right="49"/>
        <w:contextualSpacing/>
        <w:jc w:val="both"/>
        <w:rPr>
          <w:rFonts w:ascii="Palatino Linotype" w:hAnsi="Palatino Linotype" w:cs="Arial"/>
        </w:rPr>
      </w:pPr>
    </w:p>
    <w:p w:rsidR="00D86763" w:rsidRDefault="004A70D0" w:rsidP="00315673">
      <w:pPr>
        <w:spacing w:before="240" w:after="240" w:line="360" w:lineRule="auto"/>
        <w:ind w:right="49"/>
        <w:contextualSpacing/>
        <w:jc w:val="both"/>
        <w:rPr>
          <w:rFonts w:ascii="Palatino Linotype" w:hAnsi="Palatino Linotype" w:cs="Arial"/>
        </w:rPr>
      </w:pPr>
      <w:r>
        <w:rPr>
          <w:noProof/>
          <w:lang w:val="es-MX" w:eastAsia="es-MX"/>
        </w:rPr>
        <w:drawing>
          <wp:anchor distT="0" distB="0" distL="114300" distR="114300" simplePos="0" relativeHeight="251663360" behindDoc="0" locked="0" layoutInCell="1" allowOverlap="1" wp14:anchorId="7FCE6EC1" wp14:editId="4C30C76C">
            <wp:simplePos x="0" y="0"/>
            <wp:positionH relativeFrom="column">
              <wp:posOffset>504825</wp:posOffset>
            </wp:positionH>
            <wp:positionV relativeFrom="paragraph">
              <wp:posOffset>608330</wp:posOffset>
            </wp:positionV>
            <wp:extent cx="4848860" cy="2409825"/>
            <wp:effectExtent l="0" t="0" r="8890" b="9525"/>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8368" t="21421" r="19126" b="4493"/>
                    <a:stretch/>
                  </pic:blipFill>
                  <pic:spPr bwMode="auto">
                    <a:xfrm>
                      <a:off x="0" y="0"/>
                      <a:ext cx="4848860" cy="24098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C3B7E">
        <w:rPr>
          <w:rFonts w:ascii="Palatino Linotype" w:hAnsi="Palatino Linotype" w:cs="Arial"/>
        </w:rPr>
        <w:t>Dentro de esa clasificación programática del presupuesto encontramos de acuerdo al referido manual, lo siguiente:</w:t>
      </w:r>
    </w:p>
    <w:p w:rsidR="00890992" w:rsidRDefault="00890992" w:rsidP="00315673">
      <w:pPr>
        <w:spacing w:before="240" w:after="240" w:line="360" w:lineRule="auto"/>
        <w:ind w:right="49"/>
        <w:contextualSpacing/>
        <w:jc w:val="both"/>
        <w:rPr>
          <w:rFonts w:ascii="Palatino Linotype" w:hAnsi="Palatino Linotype" w:cs="Arial"/>
        </w:rPr>
      </w:pPr>
    </w:p>
    <w:p w:rsidR="004A70D0" w:rsidRDefault="0033746E" w:rsidP="00315673">
      <w:pPr>
        <w:spacing w:before="240" w:after="240" w:line="360" w:lineRule="auto"/>
        <w:ind w:right="49"/>
        <w:contextualSpacing/>
        <w:jc w:val="both"/>
        <w:rPr>
          <w:rFonts w:ascii="Palatino Linotype" w:hAnsi="Palatino Linotype" w:cs="Arial"/>
        </w:rPr>
      </w:pPr>
      <w:r>
        <w:rPr>
          <w:rFonts w:ascii="Palatino Linotype" w:hAnsi="Palatino Linotype" w:cs="Arial"/>
        </w:rPr>
        <w:t>Una vez establecida la clasificación programática en donde se observa la prestación de servicios públicos, y para saber si dentro de estos servicios públicos encontramos el servicio de limpia y recolección de residuos sólidos (basura)</w:t>
      </w:r>
      <w:r w:rsidR="009C3DB0">
        <w:rPr>
          <w:rFonts w:ascii="Palatino Linotype" w:hAnsi="Palatino Linotype" w:cs="Arial"/>
        </w:rPr>
        <w:t>; es necesario observa</w:t>
      </w:r>
      <w:r w:rsidR="000E73C3">
        <w:rPr>
          <w:rFonts w:ascii="Palatino Linotype" w:hAnsi="Palatino Linotype" w:cs="Arial"/>
        </w:rPr>
        <w:t>r</w:t>
      </w:r>
      <w:r w:rsidR="004D00E1">
        <w:rPr>
          <w:rFonts w:ascii="Palatino Linotype" w:hAnsi="Palatino Linotype" w:cs="Arial"/>
        </w:rPr>
        <w:t xml:space="preserve"> el clasificador por objeto del gasto 2018 estatal y municipal</w:t>
      </w:r>
      <w:r w:rsidR="009C3DB0" w:rsidRPr="009C3DB0">
        <w:rPr>
          <w:rFonts w:ascii="Palatino Linotype" w:hAnsi="Palatino Linotype" w:cs="Arial"/>
        </w:rPr>
        <w:t xml:space="preserve">, </w:t>
      </w:r>
      <w:r w:rsidR="009C3DB0">
        <w:rPr>
          <w:rFonts w:ascii="Palatino Linotype" w:hAnsi="Palatino Linotype" w:cs="Arial"/>
        </w:rPr>
        <w:t>establecido por el repe</w:t>
      </w:r>
      <w:r w:rsidR="000E73C3">
        <w:rPr>
          <w:rFonts w:ascii="Palatino Linotype" w:hAnsi="Palatino Linotype" w:cs="Arial"/>
        </w:rPr>
        <w:t xml:space="preserve">titivo manual, </w:t>
      </w:r>
      <w:r w:rsidR="004D00E1">
        <w:rPr>
          <w:rFonts w:ascii="Palatino Linotype" w:hAnsi="Palatino Linotype" w:cs="Arial"/>
        </w:rPr>
        <w:t>consiste</w:t>
      </w:r>
      <w:r w:rsidR="000E73C3">
        <w:rPr>
          <w:rFonts w:ascii="Palatino Linotype" w:hAnsi="Palatino Linotype" w:cs="Arial"/>
        </w:rPr>
        <w:t>nte</w:t>
      </w:r>
      <w:r w:rsidR="004D00E1">
        <w:rPr>
          <w:rFonts w:ascii="Palatino Linotype" w:hAnsi="Palatino Linotype" w:cs="Arial"/>
        </w:rPr>
        <w:t xml:space="preserve"> en:</w:t>
      </w:r>
    </w:p>
    <w:p w:rsidR="004D00E1" w:rsidRDefault="004D00E1" w:rsidP="00315673">
      <w:pPr>
        <w:spacing w:before="240" w:after="240" w:line="360" w:lineRule="auto"/>
        <w:ind w:right="49"/>
        <w:contextualSpacing/>
        <w:jc w:val="both"/>
        <w:rPr>
          <w:rFonts w:ascii="Palatino Linotype" w:hAnsi="Palatino Linotype" w:cs="Arial"/>
        </w:rPr>
      </w:pPr>
    </w:p>
    <w:p w:rsidR="004D00E1" w:rsidRPr="004D00E1" w:rsidRDefault="004D00E1" w:rsidP="004D00E1">
      <w:pPr>
        <w:spacing w:before="240" w:after="240"/>
        <w:ind w:left="426" w:right="474"/>
        <w:contextualSpacing/>
        <w:jc w:val="both"/>
        <w:rPr>
          <w:rFonts w:ascii="Palatino Linotype" w:hAnsi="Palatino Linotype" w:cs="Arial"/>
          <w:i/>
          <w:sz w:val="22"/>
          <w:szCs w:val="22"/>
        </w:rPr>
      </w:pPr>
      <w:r>
        <w:rPr>
          <w:rFonts w:ascii="Palatino Linotype" w:hAnsi="Palatino Linotype" w:cs="Arial"/>
          <w:i/>
          <w:sz w:val="22"/>
          <w:szCs w:val="22"/>
        </w:rPr>
        <w:t>“</w:t>
      </w:r>
      <w:r w:rsidRPr="004D00E1">
        <w:rPr>
          <w:rFonts w:ascii="Palatino Linotype" w:hAnsi="Palatino Linotype" w:cs="Arial"/>
          <w:i/>
          <w:sz w:val="22"/>
          <w:szCs w:val="22"/>
        </w:rPr>
        <w:t>El Clasificador por Objeto del Gasto armonizado, de aplicación Estatal y Municipal, constituye un elemento fundamental del sistema general de cuentas donde cada componente destaca aspectos concretos del presupuesto y suministra información que atiende a necesidades diferentes pero enlazadas, permitiendo el vínculo con la contabilidad</w:t>
      </w:r>
      <w:r>
        <w:rPr>
          <w:rFonts w:ascii="Palatino Linotype" w:hAnsi="Palatino Linotype" w:cs="Arial"/>
          <w:i/>
          <w:sz w:val="22"/>
          <w:szCs w:val="22"/>
        </w:rPr>
        <w:t>”</w:t>
      </w:r>
      <w:r w:rsidRPr="004D00E1">
        <w:rPr>
          <w:rFonts w:ascii="Palatino Linotype" w:hAnsi="Palatino Linotype" w:cs="Arial"/>
          <w:i/>
          <w:sz w:val="22"/>
          <w:szCs w:val="22"/>
        </w:rPr>
        <w:t>.</w:t>
      </w:r>
      <w:r>
        <w:rPr>
          <w:rFonts w:ascii="Palatino Linotype" w:hAnsi="Palatino Linotype" w:cs="Arial"/>
          <w:i/>
          <w:sz w:val="22"/>
          <w:szCs w:val="22"/>
        </w:rPr>
        <w:t>(Sic)</w:t>
      </w:r>
    </w:p>
    <w:p w:rsidR="0033746E" w:rsidRDefault="0033746E" w:rsidP="00DB24A0">
      <w:pPr>
        <w:spacing w:before="240" w:after="240" w:line="360" w:lineRule="auto"/>
        <w:ind w:right="49"/>
        <w:jc w:val="both"/>
        <w:rPr>
          <w:rFonts w:ascii="Palatino Linotype" w:hAnsi="Palatino Linotype" w:cs="Arial"/>
        </w:rPr>
      </w:pPr>
    </w:p>
    <w:p w:rsidR="00EA5FA7" w:rsidRDefault="009A04E3" w:rsidP="00DB24A0">
      <w:pPr>
        <w:spacing w:before="240" w:after="240" w:line="360" w:lineRule="auto"/>
        <w:ind w:right="49"/>
        <w:jc w:val="both"/>
        <w:rPr>
          <w:rFonts w:ascii="Palatino Linotype" w:hAnsi="Palatino Linotype" w:cs="Arial"/>
        </w:rPr>
      </w:pPr>
      <w:r>
        <w:rPr>
          <w:noProof/>
          <w:lang w:val="es-MX" w:eastAsia="es-MX"/>
        </w:rPr>
        <w:lastRenderedPageBreak/>
        <w:drawing>
          <wp:anchor distT="0" distB="0" distL="114300" distR="114300" simplePos="0" relativeHeight="251665408" behindDoc="0" locked="0" layoutInCell="1" allowOverlap="1" wp14:anchorId="0E59A483" wp14:editId="19D5BCBB">
            <wp:simplePos x="0" y="0"/>
            <wp:positionH relativeFrom="column">
              <wp:posOffset>1402080</wp:posOffset>
            </wp:positionH>
            <wp:positionV relativeFrom="paragraph">
              <wp:posOffset>1457325</wp:posOffset>
            </wp:positionV>
            <wp:extent cx="3424555" cy="1534160"/>
            <wp:effectExtent l="0" t="0" r="4445" b="8890"/>
            <wp:wrapTopAndBottom/>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9036" t="43199" r="46078" b="32935"/>
                    <a:stretch/>
                  </pic:blipFill>
                  <pic:spPr bwMode="auto">
                    <a:xfrm>
                      <a:off x="0" y="0"/>
                      <a:ext cx="3424555" cy="15341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D00E1">
        <w:rPr>
          <w:rFonts w:ascii="Palatino Linotype" w:hAnsi="Palatino Linotype" w:cs="Arial"/>
        </w:rPr>
        <w:t>Es decir, es el documento en donde se establece de manera más desagregada los puntos más específicos del presupuesto asignado por objeto y que facilita su manejo para su identificación</w:t>
      </w:r>
      <w:r w:rsidR="00EA5FA7">
        <w:rPr>
          <w:rFonts w:ascii="Palatino Linotype" w:hAnsi="Palatino Linotype" w:cs="Arial"/>
        </w:rPr>
        <w:t xml:space="preserve"> específica</w:t>
      </w:r>
      <w:r w:rsidR="004D00E1">
        <w:rPr>
          <w:rFonts w:ascii="Palatino Linotype" w:hAnsi="Palatino Linotype" w:cs="Arial"/>
        </w:rPr>
        <w:t xml:space="preserve"> e identificar </w:t>
      </w:r>
      <w:r w:rsidR="00EA5FA7">
        <w:rPr>
          <w:rFonts w:ascii="Palatino Linotype" w:hAnsi="Palatino Linotype" w:cs="Arial"/>
        </w:rPr>
        <w:t>la cuenta del servicio público como los</w:t>
      </w:r>
      <w:r w:rsidR="004D00E1">
        <w:rPr>
          <w:rFonts w:ascii="Palatino Linotype" w:hAnsi="Palatino Linotype" w:cs="Arial"/>
        </w:rPr>
        <w:t xml:space="preserve"> recursos </w:t>
      </w:r>
      <w:r w:rsidR="00EA5FA7">
        <w:rPr>
          <w:rFonts w:ascii="Palatino Linotype" w:hAnsi="Palatino Linotype" w:cs="Arial"/>
        </w:rPr>
        <w:t>y gasto</w:t>
      </w:r>
      <w:r w:rsidR="000E73C3">
        <w:rPr>
          <w:rFonts w:ascii="Palatino Linotype" w:hAnsi="Palatino Linotype" w:cs="Arial"/>
        </w:rPr>
        <w:t>s asignados para cada necesidad, e</w:t>
      </w:r>
      <w:r w:rsidR="00EA5FA7">
        <w:rPr>
          <w:rFonts w:ascii="Palatino Linotype" w:hAnsi="Palatino Linotype" w:cs="Arial"/>
        </w:rPr>
        <w:t>l cual se divide en:</w:t>
      </w:r>
    </w:p>
    <w:p w:rsidR="009A04E3" w:rsidRDefault="009A04E3" w:rsidP="00DB24A0">
      <w:pPr>
        <w:spacing w:before="240" w:after="240" w:line="360" w:lineRule="auto"/>
        <w:ind w:right="49"/>
        <w:jc w:val="both"/>
        <w:rPr>
          <w:rFonts w:ascii="Palatino Linotype" w:hAnsi="Palatino Linotype" w:cs="Arial"/>
        </w:rPr>
      </w:pPr>
    </w:p>
    <w:p w:rsidR="009A04E3" w:rsidRDefault="009A04E3" w:rsidP="00DB24A0">
      <w:pPr>
        <w:spacing w:before="240" w:after="240" w:line="360" w:lineRule="auto"/>
        <w:ind w:right="49"/>
        <w:jc w:val="both"/>
        <w:rPr>
          <w:rFonts w:ascii="Palatino Linotype" w:hAnsi="Palatino Linotype" w:cs="Arial"/>
        </w:rPr>
      </w:pPr>
      <w:r>
        <w:rPr>
          <w:rFonts w:ascii="Palatino Linotype" w:hAnsi="Palatino Linotype" w:cs="Arial"/>
        </w:rPr>
        <w:t>Dentro de los servicios generales 3000 contempla una serie de temas, dentro de los cuales se ubica el servicio de limpia y recolección de residuos só</w:t>
      </w:r>
      <w:r w:rsidR="000E73C3">
        <w:rPr>
          <w:rFonts w:ascii="Palatino Linotype" w:hAnsi="Palatino Linotype" w:cs="Arial"/>
        </w:rPr>
        <w:t>lidos, señalado</w:t>
      </w:r>
      <w:r>
        <w:rPr>
          <w:rFonts w:ascii="Palatino Linotype" w:hAnsi="Palatino Linotype" w:cs="Arial"/>
        </w:rPr>
        <w:t xml:space="preserve"> dentro del </w:t>
      </w:r>
      <w:r w:rsidR="00DD4C82">
        <w:rPr>
          <w:rFonts w:ascii="Palatino Linotype" w:hAnsi="Palatino Linotype" w:cs="Arial"/>
        </w:rPr>
        <w:t>alusivo</w:t>
      </w:r>
      <w:r>
        <w:rPr>
          <w:rFonts w:ascii="Palatino Linotype" w:hAnsi="Palatino Linotype" w:cs="Arial"/>
        </w:rPr>
        <w:t xml:space="preserve"> manual con el número </w:t>
      </w:r>
      <w:r w:rsidRPr="009A04E3">
        <w:rPr>
          <w:rFonts w:ascii="Palatino Linotype" w:hAnsi="Palatino Linotype" w:cs="Arial"/>
          <w:b/>
        </w:rPr>
        <w:t>3580</w:t>
      </w:r>
      <w:r w:rsidRPr="009A04E3">
        <w:rPr>
          <w:rFonts w:ascii="Palatino Linotype" w:hAnsi="Palatino Linotype" w:cs="Arial"/>
        </w:rPr>
        <w:t xml:space="preserve"> </w:t>
      </w:r>
      <w:r w:rsidR="000E73C3">
        <w:rPr>
          <w:rFonts w:ascii="Palatino Linotype" w:hAnsi="Palatino Linotype" w:cs="Arial"/>
        </w:rPr>
        <w:t>el cual consiste en:</w:t>
      </w:r>
    </w:p>
    <w:p w:rsidR="009A04E3" w:rsidRPr="009A04E3" w:rsidRDefault="009A04E3" w:rsidP="009A04E3">
      <w:pPr>
        <w:spacing w:before="240" w:after="240"/>
        <w:ind w:left="426" w:right="474"/>
        <w:contextualSpacing/>
        <w:jc w:val="both"/>
        <w:rPr>
          <w:rFonts w:ascii="Palatino Linotype" w:hAnsi="Palatino Linotype" w:cs="Arial"/>
          <w:i/>
          <w:sz w:val="22"/>
          <w:szCs w:val="22"/>
        </w:rPr>
      </w:pPr>
      <w:r w:rsidRPr="009A04E3">
        <w:rPr>
          <w:rFonts w:ascii="Palatino Linotype" w:hAnsi="Palatino Linotype" w:cs="Arial"/>
          <w:i/>
          <w:sz w:val="22"/>
          <w:szCs w:val="22"/>
        </w:rPr>
        <w:t>“</w:t>
      </w:r>
      <w:r w:rsidR="000E73C3" w:rsidRPr="000E73C3">
        <w:rPr>
          <w:rFonts w:ascii="Palatino Linotype" w:hAnsi="Palatino Linotype" w:cs="Arial"/>
          <w:b/>
          <w:i/>
          <w:sz w:val="22"/>
          <w:szCs w:val="22"/>
        </w:rPr>
        <w:t>3580</w:t>
      </w:r>
      <w:r w:rsidR="000E73C3">
        <w:rPr>
          <w:rFonts w:ascii="Palatino Linotype" w:hAnsi="Palatino Linotype" w:cs="Arial"/>
          <w:i/>
          <w:sz w:val="22"/>
          <w:szCs w:val="22"/>
        </w:rPr>
        <w:t xml:space="preserve">.- </w:t>
      </w:r>
      <w:r w:rsidRPr="009A04E3">
        <w:rPr>
          <w:rFonts w:ascii="Palatino Linotype" w:hAnsi="Palatino Linotype" w:cs="Arial"/>
          <w:b/>
          <w:i/>
          <w:sz w:val="22"/>
          <w:szCs w:val="22"/>
        </w:rPr>
        <w:t>Servicios de limpieza y manejo de desechos</w:t>
      </w:r>
      <w:r w:rsidRPr="009A04E3">
        <w:rPr>
          <w:rFonts w:ascii="Palatino Linotype" w:hAnsi="Palatino Linotype" w:cs="Arial"/>
          <w:i/>
          <w:sz w:val="22"/>
          <w:szCs w:val="22"/>
        </w:rPr>
        <w:t xml:space="preserve">. </w:t>
      </w:r>
      <w:r w:rsidRPr="009A04E3">
        <w:rPr>
          <w:rFonts w:ascii="Palatino Linotype" w:hAnsi="Palatino Linotype" w:cs="Arial"/>
          <w:b/>
          <w:i/>
          <w:sz w:val="22"/>
          <w:szCs w:val="22"/>
          <w:u w:val="single"/>
        </w:rPr>
        <w:t>Asignaciones</w:t>
      </w:r>
      <w:r w:rsidRPr="009A04E3">
        <w:rPr>
          <w:rFonts w:ascii="Palatino Linotype" w:hAnsi="Palatino Linotype" w:cs="Arial"/>
          <w:b/>
          <w:i/>
          <w:sz w:val="22"/>
          <w:szCs w:val="22"/>
        </w:rPr>
        <w:t xml:space="preserve"> destinadas a cubrir</w:t>
      </w:r>
      <w:r w:rsidRPr="009A04E3">
        <w:rPr>
          <w:rFonts w:ascii="Palatino Linotype" w:hAnsi="Palatino Linotype" w:cs="Arial"/>
          <w:i/>
          <w:sz w:val="22"/>
          <w:szCs w:val="22"/>
        </w:rPr>
        <w:t xml:space="preserve"> </w:t>
      </w:r>
      <w:r w:rsidRPr="009A04E3">
        <w:rPr>
          <w:rFonts w:ascii="Palatino Linotype" w:hAnsi="Palatino Linotype" w:cs="Arial"/>
          <w:b/>
          <w:i/>
          <w:sz w:val="22"/>
          <w:szCs w:val="22"/>
        </w:rPr>
        <w:t>los gastos por servicios</w:t>
      </w:r>
      <w:r w:rsidRPr="009A04E3">
        <w:rPr>
          <w:rFonts w:ascii="Palatino Linotype" w:hAnsi="Palatino Linotype" w:cs="Arial"/>
          <w:i/>
          <w:sz w:val="22"/>
          <w:szCs w:val="22"/>
        </w:rPr>
        <w:t xml:space="preserve"> de lavandería, </w:t>
      </w:r>
      <w:r w:rsidRPr="009A04E3">
        <w:rPr>
          <w:rFonts w:ascii="Palatino Linotype" w:hAnsi="Palatino Linotype" w:cs="Arial"/>
          <w:b/>
          <w:i/>
          <w:sz w:val="22"/>
          <w:szCs w:val="22"/>
        </w:rPr>
        <w:t>limpieza</w:t>
      </w:r>
      <w:r w:rsidRPr="009A04E3">
        <w:rPr>
          <w:rFonts w:ascii="Palatino Linotype" w:hAnsi="Palatino Linotype" w:cs="Arial"/>
          <w:i/>
          <w:sz w:val="22"/>
          <w:szCs w:val="22"/>
        </w:rPr>
        <w:t xml:space="preserve">, desinfección, higiene en los bienes muebles e inmuebles propiedad o al cuidado de los entes públicos. </w:t>
      </w:r>
      <w:r w:rsidRPr="009A04E3">
        <w:rPr>
          <w:rFonts w:ascii="Palatino Linotype" w:hAnsi="Palatino Linotype" w:cs="Arial"/>
          <w:b/>
          <w:i/>
          <w:sz w:val="22"/>
          <w:szCs w:val="22"/>
        </w:rPr>
        <w:t>Servicios de manejo de desechos y remediación, como recolección y manejo de desechos</w:t>
      </w:r>
      <w:r w:rsidRPr="009A04E3">
        <w:rPr>
          <w:rFonts w:ascii="Palatino Linotype" w:hAnsi="Palatino Linotype" w:cs="Arial"/>
          <w:i/>
          <w:sz w:val="22"/>
          <w:szCs w:val="22"/>
        </w:rPr>
        <w:t>, operación de sitios para enterrar desechos (confinamiento), la recuperación y clasificación de materiales reciclables y rehabilitación de limpieza de zonas contaminadas.”</w:t>
      </w:r>
    </w:p>
    <w:p w:rsidR="00EA5FA7" w:rsidRDefault="00EA5FA7" w:rsidP="00DB24A0">
      <w:pPr>
        <w:spacing w:before="240" w:after="240" w:line="360" w:lineRule="auto"/>
        <w:ind w:right="49"/>
        <w:jc w:val="both"/>
        <w:rPr>
          <w:noProof/>
          <w:lang w:val="es-MX" w:eastAsia="es-MX"/>
        </w:rPr>
      </w:pPr>
    </w:p>
    <w:p w:rsidR="00DD4C82" w:rsidRDefault="00DD4C82" w:rsidP="00535078">
      <w:pPr>
        <w:spacing w:before="240" w:after="240" w:line="360" w:lineRule="auto"/>
        <w:ind w:right="51"/>
        <w:contextualSpacing/>
        <w:jc w:val="both"/>
        <w:rPr>
          <w:rFonts w:ascii="Palatino Linotype" w:hAnsi="Palatino Linotype" w:cs="Arial"/>
        </w:rPr>
      </w:pPr>
      <w:r>
        <w:rPr>
          <w:rFonts w:ascii="Palatino Linotype" w:hAnsi="Palatino Linotype" w:cs="Arial"/>
        </w:rPr>
        <w:t xml:space="preserve">Una vez acreditado el mayor grado de desagregación que debió observar el Sujeto Obligado referente al Servicio Público de limpieza y recolección de residuos </w:t>
      </w:r>
      <w:r w:rsidR="002F2BB9">
        <w:rPr>
          <w:rFonts w:ascii="Palatino Linotype" w:hAnsi="Palatino Linotype" w:cs="Arial"/>
        </w:rPr>
        <w:t>sólidos (basura), se tiene que</w:t>
      </w:r>
      <w:r>
        <w:rPr>
          <w:rFonts w:ascii="Palatino Linotype" w:hAnsi="Palatino Linotype" w:cs="Arial"/>
        </w:rPr>
        <w:t xml:space="preserve"> el Sujeto Obligado debió generar un documento que contenga el presupuesto asignado para este servicio público en específico y dar respuesta a lo solicitado por el recurrente; máxime que </w:t>
      </w:r>
      <w:r w:rsidRPr="00DD4C82">
        <w:rPr>
          <w:rFonts w:ascii="Palatino Linotype" w:hAnsi="Palatino Linotype" w:cs="Arial"/>
        </w:rPr>
        <w:t xml:space="preserve">el Municipio debe llevar un control </w:t>
      </w:r>
      <w:r w:rsidRPr="00DD4C82">
        <w:rPr>
          <w:rFonts w:ascii="Palatino Linotype" w:hAnsi="Palatino Linotype" w:cs="Arial"/>
        </w:rPr>
        <w:lastRenderedPageBreak/>
        <w:t>específico de sus recursos,</w:t>
      </w:r>
      <w:r>
        <w:rPr>
          <w:rFonts w:ascii="Palatino Linotype" w:hAnsi="Palatino Linotype" w:cs="Arial"/>
        </w:rPr>
        <w:t xml:space="preserve"> </w:t>
      </w:r>
      <w:r w:rsidRPr="00DD4C82">
        <w:rPr>
          <w:rFonts w:ascii="Palatino Linotype" w:hAnsi="Palatino Linotype" w:cs="Arial"/>
        </w:rPr>
        <w:t>es por ello que mensualmente debe entregar al Órgano Superior de Fiscalización del Estado de México (OSFEM)</w:t>
      </w:r>
      <w:r w:rsidR="006F1716">
        <w:rPr>
          <w:rFonts w:ascii="Palatino Linotype" w:hAnsi="Palatino Linotype" w:cs="Arial"/>
        </w:rPr>
        <w:t xml:space="preserve"> a través de l</w:t>
      </w:r>
      <w:r w:rsidR="002F2BB9">
        <w:rPr>
          <w:rFonts w:ascii="Palatino Linotype" w:hAnsi="Palatino Linotype" w:cs="Arial"/>
        </w:rPr>
        <w:t>a tesorería municipal como quedó</w:t>
      </w:r>
      <w:r w:rsidR="006F1716">
        <w:rPr>
          <w:rFonts w:ascii="Palatino Linotype" w:hAnsi="Palatino Linotype" w:cs="Arial"/>
        </w:rPr>
        <w:t xml:space="preserve"> previamente establecido</w:t>
      </w:r>
      <w:r w:rsidRPr="00DD4C82">
        <w:rPr>
          <w:rFonts w:ascii="Palatino Linotype" w:hAnsi="Palatino Linotype" w:cs="Arial"/>
        </w:rPr>
        <w:t xml:space="preserve">, </w:t>
      </w:r>
      <w:r w:rsidR="006F1716">
        <w:rPr>
          <w:rFonts w:ascii="Palatino Linotype" w:hAnsi="Palatino Linotype" w:cs="Arial"/>
        </w:rPr>
        <w:t xml:space="preserve">los </w:t>
      </w:r>
      <w:r w:rsidRPr="00DD4C82">
        <w:rPr>
          <w:rFonts w:ascii="Palatino Linotype" w:hAnsi="Palatino Linotype" w:cs="Arial"/>
        </w:rPr>
        <w:t>informes en donde se plasmen los movimientos</w:t>
      </w:r>
      <w:r>
        <w:rPr>
          <w:rFonts w:ascii="Palatino Linotype" w:hAnsi="Palatino Linotype" w:cs="Arial"/>
        </w:rPr>
        <w:t xml:space="preserve"> </w:t>
      </w:r>
      <w:r w:rsidRPr="00DD4C82">
        <w:rPr>
          <w:rFonts w:ascii="Palatino Linotype" w:hAnsi="Palatino Linotype" w:cs="Arial"/>
        </w:rPr>
        <w:t>financieros que se han realizado y el destino de los recursos, lo anterior está contenido en el artículo 32 de la Ley Superior de Fiscalización del Estado de México, que reza de la siguiente manera:</w:t>
      </w:r>
    </w:p>
    <w:p w:rsidR="003F30F2" w:rsidRDefault="003F30F2" w:rsidP="00535078">
      <w:pPr>
        <w:spacing w:before="240" w:after="240" w:line="360" w:lineRule="auto"/>
        <w:ind w:right="51"/>
        <w:contextualSpacing/>
        <w:jc w:val="both"/>
        <w:rPr>
          <w:rFonts w:ascii="Palatino Linotype" w:hAnsi="Palatino Linotype" w:cs="Arial"/>
        </w:rPr>
      </w:pPr>
    </w:p>
    <w:p w:rsidR="00DD4C82" w:rsidRPr="00DD4C82" w:rsidRDefault="00DD4C82" w:rsidP="00DD4C82">
      <w:pPr>
        <w:spacing w:before="240" w:after="240"/>
        <w:ind w:left="426" w:right="474"/>
        <w:contextualSpacing/>
        <w:jc w:val="both"/>
        <w:rPr>
          <w:rFonts w:ascii="Palatino Linotype" w:hAnsi="Palatino Linotype" w:cs="Arial"/>
          <w:i/>
          <w:sz w:val="22"/>
          <w:szCs w:val="22"/>
        </w:rPr>
      </w:pPr>
      <w:r w:rsidRPr="00DD4C82">
        <w:rPr>
          <w:rFonts w:ascii="Palatino Linotype" w:hAnsi="Palatino Linotype" w:cs="Arial"/>
          <w:i/>
          <w:sz w:val="22"/>
          <w:szCs w:val="22"/>
        </w:rPr>
        <w:t>"Artículo 32.- El Gobernador del Estado, por conducto del titular de la dependencia competente, presentará a la Legislatura la cuenta pública del Gobierno del Estado del ejercicio fiscal inmediato anterior, a más tardar el treinta de abril de cada año.</w:t>
      </w:r>
    </w:p>
    <w:p w:rsidR="00DD4C82" w:rsidRPr="00DD4C82" w:rsidRDefault="00DD4C82" w:rsidP="00DD4C82">
      <w:pPr>
        <w:spacing w:before="240" w:after="240"/>
        <w:ind w:left="426" w:right="474"/>
        <w:contextualSpacing/>
        <w:jc w:val="both"/>
        <w:rPr>
          <w:rFonts w:ascii="Palatino Linotype" w:hAnsi="Palatino Linotype" w:cs="Arial"/>
          <w:i/>
          <w:sz w:val="22"/>
          <w:szCs w:val="22"/>
        </w:rPr>
      </w:pPr>
      <w:r w:rsidRPr="00DD4C82">
        <w:rPr>
          <w:rFonts w:ascii="Palatino Linotype" w:hAnsi="Palatino Linotype" w:cs="Arial"/>
          <w:i/>
          <w:sz w:val="22"/>
          <w:szCs w:val="22"/>
        </w:rPr>
        <w:t>Los Presidentes Municipales presentarán a la Legislatura las cuentas públicas anuales de sus respectivos municipios, del ejercicio fiscal inmediato anterior, dentro de los quince primeros días del mes de marzo de cada año; asimismo, los informes mensuales los deberán presentar dentro de los veinte días posteriores al término del mes correspondiente.</w:t>
      </w:r>
    </w:p>
    <w:p w:rsidR="00DD4C82" w:rsidRDefault="00DD4C82" w:rsidP="00DD4C82">
      <w:pPr>
        <w:spacing w:before="240" w:after="240"/>
        <w:ind w:left="426" w:right="474"/>
        <w:contextualSpacing/>
        <w:jc w:val="both"/>
        <w:rPr>
          <w:rFonts w:ascii="Palatino Linotype" w:hAnsi="Palatino Linotype" w:cs="Arial"/>
          <w:i/>
          <w:sz w:val="22"/>
          <w:szCs w:val="22"/>
        </w:rPr>
      </w:pPr>
      <w:r w:rsidRPr="00DD4C82">
        <w:rPr>
          <w:rFonts w:ascii="Palatino Linotype" w:hAnsi="Palatino Linotype" w:cs="Arial"/>
          <w:i/>
          <w:sz w:val="22"/>
          <w:szCs w:val="22"/>
        </w:rPr>
        <w:t xml:space="preserve">Las cuentas públicas deberán presentarse conforme a lo establecido en la Ley General de Contabilidad Gubernamental, Ley de Disciplina Financiera delas Entidades Federativas y los Municipios y demás disposiciones </w:t>
      </w:r>
      <w:r>
        <w:rPr>
          <w:rFonts w:ascii="Palatino Linotype" w:hAnsi="Palatino Linotype" w:cs="Arial"/>
          <w:i/>
          <w:sz w:val="22"/>
          <w:szCs w:val="22"/>
        </w:rPr>
        <w:t>aplicables</w:t>
      </w:r>
      <w:r w:rsidRPr="00DD4C82">
        <w:rPr>
          <w:rFonts w:ascii="Palatino Linotype" w:hAnsi="Palatino Linotype" w:cs="Arial"/>
          <w:i/>
          <w:sz w:val="22"/>
          <w:szCs w:val="22"/>
        </w:rPr>
        <w:t>"</w:t>
      </w:r>
      <w:r>
        <w:rPr>
          <w:rFonts w:ascii="Palatino Linotype" w:hAnsi="Palatino Linotype" w:cs="Arial"/>
          <w:i/>
          <w:sz w:val="22"/>
          <w:szCs w:val="22"/>
        </w:rPr>
        <w:t>(Sic)</w:t>
      </w:r>
    </w:p>
    <w:p w:rsidR="00DD4C82" w:rsidRPr="00DD4C82" w:rsidRDefault="00DD4C82" w:rsidP="00DD4C82">
      <w:pPr>
        <w:spacing w:before="240" w:after="240"/>
        <w:ind w:right="474"/>
        <w:contextualSpacing/>
        <w:jc w:val="both"/>
        <w:rPr>
          <w:rFonts w:ascii="Palatino Linotype" w:hAnsi="Palatino Linotype" w:cs="Arial"/>
          <w:i/>
          <w:sz w:val="22"/>
          <w:szCs w:val="22"/>
        </w:rPr>
      </w:pPr>
    </w:p>
    <w:p w:rsidR="00535078" w:rsidRPr="00535078" w:rsidRDefault="00535078" w:rsidP="00535078">
      <w:pPr>
        <w:spacing w:before="240" w:after="240" w:line="360" w:lineRule="auto"/>
        <w:ind w:right="51"/>
        <w:contextualSpacing/>
        <w:jc w:val="both"/>
        <w:rPr>
          <w:rFonts w:ascii="Palatino Linotype" w:hAnsi="Palatino Linotype" w:cs="Arial"/>
        </w:rPr>
      </w:pPr>
      <w:r w:rsidRPr="00535078">
        <w:rPr>
          <w:rFonts w:ascii="Palatino Linotype" w:hAnsi="Palatino Linotype" w:cs="Arial"/>
        </w:rPr>
        <w:t>Del precepto arriba invocado, se desprende que los informes que deben entregar los</w:t>
      </w:r>
    </w:p>
    <w:p w:rsidR="00535078" w:rsidRDefault="002F2BB9" w:rsidP="00535078">
      <w:pPr>
        <w:spacing w:before="240" w:after="240" w:line="360" w:lineRule="auto"/>
        <w:ind w:right="51"/>
        <w:contextualSpacing/>
        <w:jc w:val="both"/>
        <w:rPr>
          <w:rFonts w:ascii="Palatino Linotype" w:hAnsi="Palatino Linotype" w:cs="Arial"/>
        </w:rPr>
      </w:pPr>
      <w:r>
        <w:rPr>
          <w:rFonts w:ascii="Palatino Linotype" w:hAnsi="Palatino Linotype" w:cs="Arial"/>
        </w:rPr>
        <w:t>Municipios deben remitirlos</w:t>
      </w:r>
      <w:r w:rsidR="00535078" w:rsidRPr="00535078">
        <w:rPr>
          <w:rFonts w:ascii="Palatino Linotype" w:hAnsi="Palatino Linotype" w:cs="Arial"/>
        </w:rPr>
        <w:t xml:space="preserve"> al OSFEM dentro de los veinte días posteriores al término del mes correspondiente, para que así se mantengan actualizad</w:t>
      </w:r>
      <w:r w:rsidR="00F106D9">
        <w:rPr>
          <w:rFonts w:ascii="Palatino Linotype" w:hAnsi="Palatino Linotype" w:cs="Arial"/>
        </w:rPr>
        <w:t>os y en constante fiscalización.</w:t>
      </w:r>
    </w:p>
    <w:p w:rsidR="00D17E87" w:rsidRDefault="00D17E87" w:rsidP="00535078">
      <w:pPr>
        <w:spacing w:before="240" w:after="240" w:line="360" w:lineRule="auto"/>
        <w:ind w:right="51"/>
        <w:contextualSpacing/>
        <w:jc w:val="both"/>
        <w:rPr>
          <w:rFonts w:ascii="Palatino Linotype" w:hAnsi="Palatino Linotype" w:cs="Arial"/>
        </w:rPr>
      </w:pPr>
    </w:p>
    <w:p w:rsidR="00D17E87" w:rsidRPr="00D17E87" w:rsidRDefault="00D17E87" w:rsidP="00D17E87">
      <w:pPr>
        <w:spacing w:before="240" w:after="240" w:line="360" w:lineRule="auto"/>
        <w:ind w:right="51"/>
        <w:contextualSpacing/>
        <w:jc w:val="both"/>
        <w:rPr>
          <w:rFonts w:ascii="Palatino Linotype" w:hAnsi="Palatino Linotype" w:cs="Arial"/>
        </w:rPr>
      </w:pPr>
      <w:r w:rsidRPr="00D17E87">
        <w:rPr>
          <w:rFonts w:ascii="Palatino Linotype" w:hAnsi="Palatino Linotype" w:cs="Arial"/>
        </w:rPr>
        <w:t>Relacionado con lo anterior, el OSFEM como ente fiscalizador a través del Auditor</w:t>
      </w:r>
    </w:p>
    <w:p w:rsidR="00D17E87" w:rsidRPr="00D17E87" w:rsidRDefault="00D17E87" w:rsidP="00D17E87">
      <w:pPr>
        <w:spacing w:before="240" w:after="240" w:line="360" w:lineRule="auto"/>
        <w:ind w:right="51"/>
        <w:contextualSpacing/>
        <w:jc w:val="both"/>
        <w:rPr>
          <w:rFonts w:ascii="Palatino Linotype" w:hAnsi="Palatino Linotype" w:cs="Arial"/>
        </w:rPr>
      </w:pPr>
      <w:r w:rsidRPr="00D17E87">
        <w:rPr>
          <w:rFonts w:ascii="Palatino Linotype" w:hAnsi="Palatino Linotype" w:cs="Arial"/>
        </w:rPr>
        <w:t xml:space="preserve">Superior, expide los Lineamentos para la </w:t>
      </w:r>
      <w:r w:rsidR="003F46BB">
        <w:rPr>
          <w:rFonts w:ascii="Palatino Linotype" w:hAnsi="Palatino Linotype" w:cs="Arial"/>
        </w:rPr>
        <w:t xml:space="preserve">Elaboración y Presentación </w:t>
      </w:r>
      <w:r w:rsidRPr="00D17E87">
        <w:rPr>
          <w:rFonts w:ascii="Palatino Linotype" w:hAnsi="Palatino Linotype" w:cs="Arial"/>
        </w:rPr>
        <w:t>de los Informes Mensuales para cada ejercicio fiscal, en donde de manera detallada se establece</w:t>
      </w:r>
      <w:r w:rsidR="002F2BB9">
        <w:rPr>
          <w:rFonts w:ascii="Palatino Linotype" w:hAnsi="Palatino Linotype" w:cs="Arial"/>
        </w:rPr>
        <w:t xml:space="preserve"> el contenido y los formatos</w:t>
      </w:r>
      <w:r w:rsidRPr="00D17E87">
        <w:rPr>
          <w:rFonts w:ascii="Palatino Linotype" w:hAnsi="Palatino Linotype" w:cs="Arial"/>
        </w:rPr>
        <w:t xml:space="preserve"> que los Municipios deben entregar, así como para la inclusión de la directriz para favorecer la armonización contable, que estipulan los diferentes ordenamientos federales y locales, para que haya un mejor </w:t>
      </w:r>
      <w:r w:rsidRPr="00D17E87">
        <w:rPr>
          <w:rFonts w:ascii="Palatino Linotype" w:hAnsi="Palatino Linotype" w:cs="Arial"/>
        </w:rPr>
        <w:lastRenderedPageBreak/>
        <w:t>control y eficiencia en la</w:t>
      </w:r>
      <w:r>
        <w:rPr>
          <w:rFonts w:ascii="Palatino Linotype" w:hAnsi="Palatino Linotype" w:cs="Arial"/>
        </w:rPr>
        <w:t xml:space="preserve"> </w:t>
      </w:r>
      <w:r w:rsidRPr="00D17E87">
        <w:rPr>
          <w:rFonts w:ascii="Palatino Linotype" w:hAnsi="Palatino Linotype" w:cs="Arial"/>
        </w:rPr>
        <w:t>gestión administrativa de las entidades municipales, ya que el resultado de la</w:t>
      </w:r>
      <w:r>
        <w:rPr>
          <w:rFonts w:ascii="Palatino Linotype" w:hAnsi="Palatino Linotype" w:cs="Arial"/>
        </w:rPr>
        <w:t xml:space="preserve"> </w:t>
      </w:r>
      <w:r w:rsidRPr="00D17E87">
        <w:rPr>
          <w:rFonts w:ascii="Palatino Linotype" w:hAnsi="Palatino Linotype" w:cs="Arial"/>
        </w:rPr>
        <w:t>fiscalización será no solamente el orden en la contabilidad sino también abonar a la transparencia y la rendición de cuentas.</w:t>
      </w:r>
    </w:p>
    <w:p w:rsidR="00D17E87" w:rsidRDefault="00D17E87" w:rsidP="00D17E87">
      <w:pPr>
        <w:spacing w:before="240" w:after="240" w:line="360" w:lineRule="auto"/>
        <w:ind w:right="51"/>
        <w:contextualSpacing/>
        <w:jc w:val="both"/>
        <w:rPr>
          <w:rFonts w:ascii="Palatino Linotype" w:hAnsi="Palatino Linotype" w:cs="Arial"/>
        </w:rPr>
      </w:pPr>
    </w:p>
    <w:p w:rsidR="00D17E87" w:rsidRDefault="00D17E87" w:rsidP="00D17E87">
      <w:pPr>
        <w:spacing w:before="240" w:after="240" w:line="360" w:lineRule="auto"/>
        <w:ind w:right="51"/>
        <w:contextualSpacing/>
        <w:jc w:val="both"/>
        <w:rPr>
          <w:rFonts w:ascii="Palatino Linotype" w:hAnsi="Palatino Linotype" w:cs="Arial"/>
        </w:rPr>
      </w:pPr>
      <w:r w:rsidRPr="00D17E87">
        <w:rPr>
          <w:rFonts w:ascii="Palatino Linotype" w:hAnsi="Palatino Linotype" w:cs="Arial"/>
        </w:rPr>
        <w:t xml:space="preserve">En dichos lineamientos se aprecia una serie </w:t>
      </w:r>
      <w:r w:rsidR="002F2BB9">
        <w:rPr>
          <w:rFonts w:ascii="Palatino Linotype" w:hAnsi="Palatino Linotype" w:cs="Arial"/>
        </w:rPr>
        <w:t xml:space="preserve">de contenidos, contemplados en </w:t>
      </w:r>
      <w:r w:rsidRPr="00D17E87">
        <w:rPr>
          <w:rFonts w:ascii="Palatino Linotype" w:hAnsi="Palatino Linotype" w:cs="Arial"/>
        </w:rPr>
        <w:t>un total de 6 discos,</w:t>
      </w:r>
      <w:r>
        <w:rPr>
          <w:rFonts w:ascii="Palatino Linotype" w:hAnsi="Palatino Linotype" w:cs="Arial"/>
        </w:rPr>
        <w:t xml:space="preserve"> </w:t>
      </w:r>
      <w:r w:rsidRPr="00D17E87">
        <w:rPr>
          <w:rFonts w:ascii="Palatino Linotype" w:hAnsi="Palatino Linotype" w:cs="Arial"/>
        </w:rPr>
        <w:t>que están de</w:t>
      </w:r>
      <w:r w:rsidR="00CA680A">
        <w:rPr>
          <w:rFonts w:ascii="Palatino Linotype" w:hAnsi="Palatino Linotype" w:cs="Arial"/>
        </w:rPr>
        <w:t>nominados por diferentes rubros</w:t>
      </w:r>
      <w:r w:rsidR="002F2BB9">
        <w:rPr>
          <w:rFonts w:ascii="Palatino Linotype" w:hAnsi="Palatino Linotype" w:cs="Arial"/>
        </w:rPr>
        <w:t>, los</w:t>
      </w:r>
      <w:r w:rsidRPr="00D17E87">
        <w:rPr>
          <w:rFonts w:ascii="Palatino Linotype" w:hAnsi="Palatino Linotype" w:cs="Arial"/>
        </w:rPr>
        <w:t xml:space="preserve"> </w:t>
      </w:r>
      <w:r>
        <w:rPr>
          <w:rFonts w:ascii="Palatino Linotype" w:hAnsi="Palatino Linotype" w:cs="Arial"/>
        </w:rPr>
        <w:t>cual</w:t>
      </w:r>
      <w:r w:rsidR="002F2BB9">
        <w:rPr>
          <w:rFonts w:ascii="Palatino Linotype" w:hAnsi="Palatino Linotype" w:cs="Arial"/>
        </w:rPr>
        <w:t>es</w:t>
      </w:r>
      <w:r w:rsidRPr="00D17E87">
        <w:rPr>
          <w:rFonts w:ascii="Palatino Linotype" w:hAnsi="Palatino Linotype" w:cs="Arial"/>
        </w:rPr>
        <w:t xml:space="preserve"> </w:t>
      </w:r>
      <w:r w:rsidR="002F2BB9">
        <w:rPr>
          <w:rFonts w:ascii="Palatino Linotype" w:hAnsi="Palatino Linotype" w:cs="Arial"/>
        </w:rPr>
        <w:t>son los</w:t>
      </w:r>
      <w:r w:rsidR="00B87EA8" w:rsidRPr="00D17E87">
        <w:rPr>
          <w:rFonts w:ascii="Palatino Linotype" w:hAnsi="Palatino Linotype" w:cs="Arial"/>
        </w:rPr>
        <w:t xml:space="preserve"> siguiente</w:t>
      </w:r>
      <w:r w:rsidR="002F2BB9">
        <w:rPr>
          <w:rFonts w:ascii="Palatino Linotype" w:hAnsi="Palatino Linotype" w:cs="Arial"/>
        </w:rPr>
        <w:t>s</w:t>
      </w:r>
      <w:r w:rsidRPr="00D17E87">
        <w:rPr>
          <w:rFonts w:ascii="Palatino Linotype" w:hAnsi="Palatino Linotype" w:cs="Arial"/>
        </w:rPr>
        <w:t>:</w:t>
      </w:r>
    </w:p>
    <w:p w:rsidR="00D17E87" w:rsidRDefault="00D17E87" w:rsidP="00D17E87">
      <w:pPr>
        <w:spacing w:before="240" w:after="240" w:line="360" w:lineRule="auto"/>
        <w:ind w:right="51"/>
        <w:contextualSpacing/>
        <w:jc w:val="both"/>
        <w:rPr>
          <w:rFonts w:ascii="Palatino Linotype" w:hAnsi="Palatino Linotype" w:cs="Arial"/>
        </w:rPr>
      </w:pPr>
    </w:p>
    <w:p w:rsidR="00D17E87" w:rsidRDefault="00D17E87" w:rsidP="00D17E87">
      <w:pPr>
        <w:spacing w:before="240" w:after="240" w:line="360" w:lineRule="auto"/>
        <w:ind w:right="51"/>
        <w:contextualSpacing/>
        <w:jc w:val="both"/>
        <w:rPr>
          <w:rFonts w:ascii="Palatino Linotype" w:hAnsi="Palatino Linotype" w:cs="Arial"/>
        </w:rPr>
      </w:pPr>
      <w:r w:rsidRPr="00D17E87">
        <w:rPr>
          <w:rFonts w:ascii="Palatino Linotype" w:hAnsi="Palatino Linotype" w:cs="Arial"/>
        </w:rPr>
        <w:t xml:space="preserve">Disco 1.- Información Patrimonial (Contable y Administrativa) y para el Sistema Electrónico Auditor. </w:t>
      </w:r>
    </w:p>
    <w:p w:rsidR="00890992" w:rsidRPr="00D17E87" w:rsidRDefault="00890992" w:rsidP="00D17E87">
      <w:pPr>
        <w:spacing w:before="240" w:after="240" w:line="360" w:lineRule="auto"/>
        <w:ind w:right="51"/>
        <w:contextualSpacing/>
        <w:jc w:val="both"/>
        <w:rPr>
          <w:rFonts w:ascii="Palatino Linotype" w:hAnsi="Palatino Linotype" w:cs="Arial"/>
        </w:rPr>
      </w:pPr>
    </w:p>
    <w:p w:rsidR="00D17E87" w:rsidRPr="00D17E87" w:rsidRDefault="00D17E87" w:rsidP="00D17E87">
      <w:pPr>
        <w:spacing w:before="240" w:after="240" w:line="360" w:lineRule="auto"/>
        <w:ind w:right="51"/>
        <w:contextualSpacing/>
        <w:jc w:val="both"/>
        <w:rPr>
          <w:rFonts w:ascii="Palatino Linotype" w:hAnsi="Palatino Linotype" w:cs="Arial"/>
        </w:rPr>
      </w:pPr>
      <w:r w:rsidRPr="002F2BB9">
        <w:rPr>
          <w:rFonts w:ascii="Palatino Linotype" w:hAnsi="Palatino Linotype" w:cs="Arial"/>
          <w:b/>
        </w:rPr>
        <w:t xml:space="preserve">Disco 2.- </w:t>
      </w:r>
      <w:r w:rsidRPr="002F2BB9">
        <w:rPr>
          <w:rFonts w:ascii="Palatino Linotype" w:hAnsi="Palatino Linotype" w:cs="Arial"/>
          <w:b/>
          <w:u w:val="single"/>
        </w:rPr>
        <w:t>Información Presupuestal</w:t>
      </w:r>
      <w:r>
        <w:rPr>
          <w:rFonts w:ascii="Palatino Linotype" w:hAnsi="Palatino Linotype" w:cs="Arial"/>
        </w:rPr>
        <w:t>,</w:t>
      </w:r>
      <w:r w:rsidRPr="00D17E87">
        <w:rPr>
          <w:rFonts w:ascii="Palatino Linotype" w:hAnsi="Palatino Linotype" w:cs="Arial"/>
        </w:rPr>
        <w:t xml:space="preserve"> de Bienes Muebles e Inmuebles y de Recaudación de Predio y Agua.</w:t>
      </w:r>
    </w:p>
    <w:p w:rsidR="00D17E87" w:rsidRDefault="00D17E87" w:rsidP="00D17E87">
      <w:pPr>
        <w:spacing w:before="240" w:after="240" w:line="360" w:lineRule="auto"/>
        <w:ind w:right="51"/>
        <w:contextualSpacing/>
        <w:jc w:val="both"/>
        <w:rPr>
          <w:rFonts w:ascii="Palatino Linotype" w:hAnsi="Palatino Linotype" w:cs="Arial"/>
        </w:rPr>
      </w:pPr>
      <w:r w:rsidRPr="00D17E87">
        <w:rPr>
          <w:rFonts w:ascii="Palatino Linotype" w:hAnsi="Palatino Linotype" w:cs="Arial"/>
        </w:rPr>
        <w:t>Disco 3.- Información de Obra.</w:t>
      </w:r>
    </w:p>
    <w:p w:rsidR="00D17E87" w:rsidRPr="00D17E87" w:rsidRDefault="00D17E87" w:rsidP="00D17E87">
      <w:pPr>
        <w:spacing w:before="240" w:after="240" w:line="360" w:lineRule="auto"/>
        <w:ind w:right="51"/>
        <w:contextualSpacing/>
        <w:jc w:val="both"/>
        <w:rPr>
          <w:rFonts w:ascii="Palatino Linotype" w:hAnsi="Palatino Linotype" w:cs="Arial"/>
        </w:rPr>
      </w:pPr>
      <w:r w:rsidRPr="00D17E87">
        <w:rPr>
          <w:rFonts w:ascii="Palatino Linotype" w:hAnsi="Palatino Linotype" w:cs="Arial"/>
        </w:rPr>
        <w:t>Disco 4.- Información- de Nómina.</w:t>
      </w:r>
    </w:p>
    <w:p w:rsidR="00D17E87" w:rsidRPr="00D17E87" w:rsidRDefault="00D17E87" w:rsidP="00D17E87">
      <w:pPr>
        <w:spacing w:before="240" w:after="240" w:line="360" w:lineRule="auto"/>
        <w:ind w:right="51"/>
        <w:contextualSpacing/>
        <w:jc w:val="both"/>
        <w:rPr>
          <w:rFonts w:ascii="Palatino Linotype" w:hAnsi="Palatino Linotype" w:cs="Arial"/>
        </w:rPr>
      </w:pPr>
      <w:r w:rsidRPr="00D17E87">
        <w:rPr>
          <w:rFonts w:ascii="Palatino Linotype" w:hAnsi="Palatino Linotype" w:cs="Arial"/>
        </w:rPr>
        <w:t>Disco 5.- Imáge</w:t>
      </w:r>
      <w:r>
        <w:rPr>
          <w:rFonts w:ascii="Palatino Linotype" w:hAnsi="Palatino Linotype" w:cs="Arial"/>
        </w:rPr>
        <w:t>n</w:t>
      </w:r>
      <w:r w:rsidRPr="00D17E87">
        <w:rPr>
          <w:rFonts w:ascii="Palatino Linotype" w:hAnsi="Palatino Linotype" w:cs="Arial"/>
        </w:rPr>
        <w:t>es D</w:t>
      </w:r>
      <w:r>
        <w:rPr>
          <w:rFonts w:ascii="Palatino Linotype" w:hAnsi="Palatino Linotype" w:cs="Arial"/>
        </w:rPr>
        <w:t>i</w:t>
      </w:r>
      <w:r w:rsidRPr="00D17E87">
        <w:rPr>
          <w:rFonts w:ascii="Palatino Linotype" w:hAnsi="Palatino Linotype" w:cs="Arial"/>
        </w:rPr>
        <w:t>gitalizadas</w:t>
      </w:r>
    </w:p>
    <w:p w:rsidR="00D17E87" w:rsidRPr="00D17E87" w:rsidRDefault="00D17E87" w:rsidP="00D17E87">
      <w:pPr>
        <w:spacing w:before="240" w:after="240" w:line="360" w:lineRule="auto"/>
        <w:ind w:right="51"/>
        <w:contextualSpacing/>
        <w:jc w:val="both"/>
        <w:rPr>
          <w:rFonts w:ascii="Palatino Linotype" w:hAnsi="Palatino Linotype" w:cs="Arial"/>
        </w:rPr>
      </w:pPr>
      <w:r w:rsidRPr="00D17E87">
        <w:rPr>
          <w:rFonts w:ascii="Palatino Linotype" w:hAnsi="Palatino Linotype" w:cs="Arial"/>
        </w:rPr>
        <w:t>Disco 6.- Información de Evaluación Programática</w:t>
      </w:r>
    </w:p>
    <w:p w:rsidR="00890992" w:rsidRDefault="00890992" w:rsidP="00D17E87">
      <w:pPr>
        <w:spacing w:before="240" w:after="240" w:line="360" w:lineRule="auto"/>
        <w:ind w:right="51"/>
        <w:contextualSpacing/>
        <w:jc w:val="both"/>
        <w:rPr>
          <w:rFonts w:ascii="Palatino Linotype" w:hAnsi="Palatino Linotype" w:cs="Arial"/>
        </w:rPr>
      </w:pPr>
    </w:p>
    <w:p w:rsidR="00D17E87" w:rsidRDefault="002F2BB9" w:rsidP="00D17E87">
      <w:pPr>
        <w:spacing w:before="240" w:after="240" w:line="360" w:lineRule="auto"/>
        <w:ind w:right="51"/>
        <w:contextualSpacing/>
        <w:jc w:val="both"/>
        <w:rPr>
          <w:rFonts w:ascii="Palatino Linotype" w:hAnsi="Palatino Linotype" w:cs="Arial"/>
        </w:rPr>
      </w:pPr>
      <w:r>
        <w:rPr>
          <w:rFonts w:ascii="Palatino Linotype" w:hAnsi="Palatino Linotype" w:cs="Arial"/>
        </w:rPr>
        <w:t>En cada uno de los discos</w:t>
      </w:r>
      <w:r w:rsidR="00D17E87" w:rsidRPr="00D17E87">
        <w:rPr>
          <w:rFonts w:ascii="Palatino Linotype" w:hAnsi="Palatino Linotype" w:cs="Arial"/>
        </w:rPr>
        <w:t xml:space="preserve"> la información es específica y conti</w:t>
      </w:r>
      <w:r>
        <w:rPr>
          <w:rFonts w:ascii="Palatino Linotype" w:hAnsi="Palatino Linotype" w:cs="Arial"/>
        </w:rPr>
        <w:t>enen elementos puntuales que lo</w:t>
      </w:r>
      <w:r w:rsidR="00D17E87" w:rsidRPr="00D17E87">
        <w:rPr>
          <w:rFonts w:ascii="Palatino Linotype" w:hAnsi="Palatino Linotype" w:cs="Arial"/>
        </w:rPr>
        <w:t xml:space="preserve"> conforman</w:t>
      </w:r>
      <w:r>
        <w:rPr>
          <w:rFonts w:ascii="Palatino Linotype" w:hAnsi="Palatino Linotype" w:cs="Arial"/>
        </w:rPr>
        <w:t xml:space="preserve">; </w:t>
      </w:r>
      <w:r w:rsidR="00CA680A">
        <w:rPr>
          <w:rFonts w:ascii="Palatino Linotype" w:hAnsi="Palatino Linotype" w:cs="Arial"/>
        </w:rPr>
        <w:t>de ellos</w:t>
      </w:r>
      <w:r>
        <w:rPr>
          <w:rFonts w:ascii="Palatino Linotype" w:hAnsi="Palatino Linotype" w:cs="Arial"/>
        </w:rPr>
        <w:t xml:space="preserve"> en el </w:t>
      </w:r>
      <w:r w:rsidR="00B87EA8">
        <w:rPr>
          <w:rFonts w:ascii="Palatino Linotype" w:hAnsi="Palatino Linotype" w:cs="Arial"/>
        </w:rPr>
        <w:t>disco 2</w:t>
      </w:r>
      <w:r>
        <w:rPr>
          <w:rFonts w:ascii="Palatino Linotype" w:hAnsi="Palatino Linotype" w:cs="Arial"/>
        </w:rPr>
        <w:t xml:space="preserve"> </w:t>
      </w:r>
      <w:r w:rsidR="00CA680A">
        <w:rPr>
          <w:rFonts w:ascii="Palatino Linotype" w:hAnsi="Palatino Linotype" w:cs="Arial"/>
        </w:rPr>
        <w:t xml:space="preserve">resulta </w:t>
      </w:r>
      <w:r>
        <w:rPr>
          <w:rFonts w:ascii="Palatino Linotype" w:hAnsi="Palatino Linotype" w:cs="Arial"/>
        </w:rPr>
        <w:t xml:space="preserve">de interés </w:t>
      </w:r>
      <w:r w:rsidR="00B157D1">
        <w:rPr>
          <w:rFonts w:ascii="Palatino Linotype" w:hAnsi="Palatino Linotype" w:cs="Arial"/>
        </w:rPr>
        <w:t>los consecutivos 1, 2, 5, 6 y</w:t>
      </w:r>
      <w:r w:rsidR="00CA680A">
        <w:rPr>
          <w:rFonts w:ascii="Palatino Linotype" w:hAnsi="Palatino Linotype" w:cs="Arial"/>
        </w:rPr>
        <w:t xml:space="preserve"> 8</w:t>
      </w:r>
      <w:r w:rsidR="00B157D1">
        <w:rPr>
          <w:rFonts w:ascii="Palatino Linotype" w:hAnsi="Palatino Linotype" w:cs="Arial"/>
        </w:rPr>
        <w:t xml:space="preserve">, </w:t>
      </w:r>
      <w:r>
        <w:rPr>
          <w:rFonts w:ascii="Palatino Linotype" w:hAnsi="Palatino Linotype" w:cs="Arial"/>
        </w:rPr>
        <w:t>en la presente resolución</w:t>
      </w:r>
      <w:r w:rsidR="00B87EA8">
        <w:rPr>
          <w:rFonts w:ascii="Palatino Linotype" w:hAnsi="Palatino Linotype" w:cs="Arial"/>
        </w:rPr>
        <w:t xml:space="preserve">, </w:t>
      </w:r>
      <w:r w:rsidR="00CA680A">
        <w:rPr>
          <w:rFonts w:ascii="Palatino Linotype" w:hAnsi="Palatino Linotype" w:cs="Arial"/>
        </w:rPr>
        <w:t xml:space="preserve">ya que </w:t>
      </w:r>
      <w:r>
        <w:rPr>
          <w:rFonts w:ascii="Palatino Linotype" w:hAnsi="Palatino Linotype" w:cs="Arial"/>
        </w:rPr>
        <w:t>contiene la siguiente información</w:t>
      </w:r>
      <w:r w:rsidR="00DB146C">
        <w:rPr>
          <w:rFonts w:ascii="Palatino Linotype" w:hAnsi="Palatino Linotype" w:cs="Arial"/>
        </w:rPr>
        <w:t>:</w:t>
      </w:r>
    </w:p>
    <w:p w:rsidR="00D17E87" w:rsidRDefault="00CA680A" w:rsidP="00D17E87">
      <w:pPr>
        <w:spacing w:before="240" w:after="240" w:line="360" w:lineRule="auto"/>
        <w:ind w:right="51"/>
        <w:contextualSpacing/>
        <w:jc w:val="both"/>
        <w:rPr>
          <w:rFonts w:ascii="Palatino Linotype" w:hAnsi="Palatino Linotype" w:cs="Arial"/>
        </w:rPr>
      </w:pPr>
      <w:r>
        <w:rPr>
          <w:noProof/>
          <w:lang w:val="es-MX" w:eastAsia="es-MX"/>
        </w:rPr>
        <w:lastRenderedPageBreak/>
        <w:drawing>
          <wp:anchor distT="0" distB="0" distL="114300" distR="114300" simplePos="0" relativeHeight="251669504" behindDoc="0" locked="0" layoutInCell="1" allowOverlap="1" wp14:anchorId="38BD3FD6" wp14:editId="51BBAA18">
            <wp:simplePos x="0" y="0"/>
            <wp:positionH relativeFrom="column">
              <wp:posOffset>94615</wp:posOffset>
            </wp:positionH>
            <wp:positionV relativeFrom="paragraph">
              <wp:posOffset>3093720</wp:posOffset>
            </wp:positionV>
            <wp:extent cx="5437505" cy="2382520"/>
            <wp:effectExtent l="0" t="0" r="0" b="0"/>
            <wp:wrapTopAndBottom/>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6886" t="37574" r="18238" b="17836"/>
                    <a:stretch/>
                  </pic:blipFill>
                  <pic:spPr bwMode="auto">
                    <a:xfrm>
                      <a:off x="0" y="0"/>
                      <a:ext cx="5437505" cy="23825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es-MX" w:eastAsia="es-MX"/>
        </w:rPr>
        <w:drawing>
          <wp:anchor distT="0" distB="0" distL="114300" distR="114300" simplePos="0" relativeHeight="251667456" behindDoc="0" locked="0" layoutInCell="1" allowOverlap="1" wp14:anchorId="678AE452" wp14:editId="32C1D693">
            <wp:simplePos x="0" y="0"/>
            <wp:positionH relativeFrom="column">
              <wp:posOffset>55880</wp:posOffset>
            </wp:positionH>
            <wp:positionV relativeFrom="paragraph">
              <wp:posOffset>295275</wp:posOffset>
            </wp:positionV>
            <wp:extent cx="5480050" cy="2757805"/>
            <wp:effectExtent l="0" t="0" r="6350" b="4445"/>
            <wp:wrapTopAndBottom/>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16886" t="12819" r="17843" b="20645"/>
                    <a:stretch/>
                  </pic:blipFill>
                  <pic:spPr bwMode="auto">
                    <a:xfrm>
                      <a:off x="0" y="0"/>
                      <a:ext cx="5480050" cy="27578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17E87" w:rsidRPr="00D17E87">
        <w:rPr>
          <w:rFonts w:ascii="Palatino Linotype" w:hAnsi="Palatino Linotype" w:cs="Arial"/>
        </w:rPr>
        <w:t xml:space="preserve">Disco </w:t>
      </w:r>
      <w:r w:rsidR="00B87EA8">
        <w:rPr>
          <w:rFonts w:ascii="Palatino Linotype" w:hAnsi="Palatino Linotype" w:cs="Arial"/>
        </w:rPr>
        <w:t>2:</w:t>
      </w:r>
    </w:p>
    <w:p w:rsidR="00890992" w:rsidRDefault="00890992" w:rsidP="00D17E87">
      <w:pPr>
        <w:spacing w:before="240" w:after="240" w:line="360" w:lineRule="auto"/>
        <w:ind w:right="51"/>
        <w:contextualSpacing/>
        <w:jc w:val="both"/>
        <w:rPr>
          <w:rFonts w:ascii="Palatino Linotype" w:hAnsi="Palatino Linotype" w:cs="Arial"/>
        </w:rPr>
      </w:pPr>
    </w:p>
    <w:p w:rsidR="00B87EA8" w:rsidRDefault="00B87EA8" w:rsidP="00B87EA8">
      <w:pPr>
        <w:spacing w:before="240" w:after="240" w:line="360" w:lineRule="auto"/>
        <w:ind w:right="51"/>
        <w:contextualSpacing/>
        <w:jc w:val="both"/>
        <w:rPr>
          <w:rFonts w:ascii="Palatino Linotype" w:hAnsi="Palatino Linotype" w:cs="Arial"/>
        </w:rPr>
      </w:pPr>
      <w:r w:rsidRPr="00B87EA8">
        <w:rPr>
          <w:rFonts w:ascii="Palatino Linotype" w:hAnsi="Palatino Linotype" w:cs="Arial"/>
        </w:rPr>
        <w:t>De las imágenes insertas anteriormente se puede apreciar el contenido específico de</w:t>
      </w:r>
      <w:r w:rsidR="00DB146C">
        <w:rPr>
          <w:rFonts w:ascii="Palatino Linotype" w:hAnsi="Palatino Linotype" w:cs="Arial"/>
        </w:rPr>
        <w:t>l</w:t>
      </w:r>
      <w:r>
        <w:rPr>
          <w:rFonts w:ascii="Palatino Linotype" w:hAnsi="Palatino Linotype" w:cs="Arial"/>
        </w:rPr>
        <w:t xml:space="preserve"> </w:t>
      </w:r>
      <w:r w:rsidRPr="00B87EA8">
        <w:rPr>
          <w:rFonts w:ascii="Palatino Linotype" w:hAnsi="Palatino Linotype" w:cs="Arial"/>
        </w:rPr>
        <w:t>disco</w:t>
      </w:r>
      <w:r w:rsidR="003F46BB">
        <w:rPr>
          <w:rFonts w:ascii="Palatino Linotype" w:hAnsi="Palatino Linotype" w:cs="Arial"/>
        </w:rPr>
        <w:t xml:space="preserve"> 2</w:t>
      </w:r>
      <w:r w:rsidR="00DB146C">
        <w:rPr>
          <w:rFonts w:ascii="Palatino Linotype" w:hAnsi="Palatino Linotype" w:cs="Arial"/>
        </w:rPr>
        <w:t>,</w:t>
      </w:r>
      <w:r w:rsidRPr="00B87EA8">
        <w:rPr>
          <w:rFonts w:ascii="Palatino Linotype" w:hAnsi="Palatino Linotype" w:cs="Arial"/>
        </w:rPr>
        <w:t xml:space="preserve"> que el Municipio entrega al OSFEM, y que se advierte que la información solicitada por el recurrent</w:t>
      </w:r>
      <w:r>
        <w:rPr>
          <w:rFonts w:ascii="Palatino Linotype" w:hAnsi="Palatino Linotype" w:cs="Arial"/>
        </w:rPr>
        <w:t>e debe estar contenida en dicho disco</w:t>
      </w:r>
      <w:r w:rsidRPr="00B87EA8">
        <w:rPr>
          <w:rFonts w:ascii="Palatino Linotype" w:hAnsi="Palatino Linotype" w:cs="Arial"/>
        </w:rPr>
        <w:t>, ya que como se apuntado en líneas anteriores, el Sujeto Obligado debe destinar recursos económicos para la p</w:t>
      </w:r>
      <w:r>
        <w:rPr>
          <w:rFonts w:ascii="Palatino Linotype" w:hAnsi="Palatino Linotype" w:cs="Arial"/>
        </w:rPr>
        <w:t>restación y mantenimiento del</w:t>
      </w:r>
      <w:r w:rsidRPr="00B87EA8">
        <w:rPr>
          <w:rFonts w:ascii="Palatino Linotype" w:hAnsi="Palatino Linotype" w:cs="Arial"/>
        </w:rPr>
        <w:t xml:space="preserve"> </w:t>
      </w:r>
      <w:r>
        <w:rPr>
          <w:rFonts w:ascii="Palatino Linotype" w:hAnsi="Palatino Linotype" w:cs="Arial"/>
        </w:rPr>
        <w:t>servicio</w:t>
      </w:r>
      <w:r w:rsidRPr="00B87EA8">
        <w:rPr>
          <w:rFonts w:ascii="Palatino Linotype" w:hAnsi="Palatino Linotype" w:cs="Arial"/>
        </w:rPr>
        <w:t xml:space="preserve"> público</w:t>
      </w:r>
      <w:r>
        <w:rPr>
          <w:rFonts w:ascii="Palatino Linotype" w:hAnsi="Palatino Linotype" w:cs="Arial"/>
        </w:rPr>
        <w:t xml:space="preserve"> de limpia y </w:t>
      </w:r>
      <w:r>
        <w:rPr>
          <w:rFonts w:ascii="Palatino Linotype" w:hAnsi="Palatino Linotype" w:cs="Arial"/>
        </w:rPr>
        <w:lastRenderedPageBreak/>
        <w:t>recolección de residuos sólidos</w:t>
      </w:r>
      <w:r w:rsidR="00244695">
        <w:rPr>
          <w:rFonts w:ascii="Palatino Linotype" w:hAnsi="Palatino Linotype" w:cs="Arial"/>
        </w:rPr>
        <w:t xml:space="preserve"> (basura)</w:t>
      </w:r>
      <w:r w:rsidRPr="00B87EA8">
        <w:rPr>
          <w:rFonts w:ascii="Palatino Linotype" w:hAnsi="Palatino Linotype" w:cs="Arial"/>
        </w:rPr>
        <w:t>, ya sea considerado como gasto corriente o algún otro rubro.</w:t>
      </w:r>
    </w:p>
    <w:p w:rsidR="00E94001" w:rsidRDefault="00E94001" w:rsidP="00244695">
      <w:pPr>
        <w:spacing w:before="240" w:after="240" w:line="360" w:lineRule="auto"/>
        <w:ind w:right="51"/>
        <w:contextualSpacing/>
        <w:jc w:val="both"/>
        <w:rPr>
          <w:rFonts w:ascii="Palatino Linotype" w:hAnsi="Palatino Linotype" w:cs="Arial"/>
        </w:rPr>
      </w:pPr>
    </w:p>
    <w:p w:rsidR="00244695" w:rsidRDefault="003F46BB" w:rsidP="00244695">
      <w:pPr>
        <w:spacing w:before="240" w:after="240" w:line="360" w:lineRule="auto"/>
        <w:ind w:right="51"/>
        <w:contextualSpacing/>
        <w:jc w:val="both"/>
        <w:rPr>
          <w:rFonts w:ascii="Palatino Linotype" w:hAnsi="Palatino Linotype" w:cs="Arial"/>
        </w:rPr>
      </w:pPr>
      <w:r>
        <w:rPr>
          <w:rFonts w:ascii="Palatino Linotype" w:hAnsi="Palatino Linotype" w:cs="Arial"/>
        </w:rPr>
        <w:t>Una vez analizado al Bando Municipal, Plan de Gobierno y Manual de Procedimientos todos del Ayuntamiento de Chimalhuacán, así como el M</w:t>
      </w:r>
      <w:r w:rsidR="00D76B76">
        <w:rPr>
          <w:rFonts w:ascii="Palatino Linotype" w:hAnsi="Palatino Linotype" w:cs="Arial"/>
        </w:rPr>
        <w:t>anual para la Planeación, Programación y Presupuesto de Egresos M</w:t>
      </w:r>
      <w:r w:rsidRPr="00E8346E">
        <w:rPr>
          <w:rFonts w:ascii="Palatino Linotype" w:hAnsi="Palatino Linotype" w:cs="Arial"/>
        </w:rPr>
        <w:t>unicipal para el ejercicio fiscal 2018</w:t>
      </w:r>
      <w:r w:rsidR="00811441">
        <w:rPr>
          <w:rFonts w:ascii="Palatino Linotype" w:hAnsi="Palatino Linotype" w:cs="Arial"/>
        </w:rPr>
        <w:t xml:space="preserve"> y los </w:t>
      </w:r>
      <w:hyperlink r:id="rId12" w:history="1">
        <w:r w:rsidR="00811441" w:rsidRPr="00811441">
          <w:rPr>
            <w:rFonts w:ascii="Palatino Linotype" w:hAnsi="Palatino Linotype"/>
          </w:rPr>
          <w:t>Lineamientos para la Elaboración y Presentación del Informe Mensual Municipal 2018</w:t>
        </w:r>
      </w:hyperlink>
      <w:r w:rsidR="00811441">
        <w:rPr>
          <w:rFonts w:ascii="Palatino Linotype" w:hAnsi="Palatino Linotype" w:cs="Arial"/>
        </w:rPr>
        <w:t xml:space="preserve">; no se aprecia un nivel de desagregación que permita visualizar </w:t>
      </w:r>
      <w:r w:rsidR="00244695">
        <w:rPr>
          <w:rFonts w:ascii="Palatino Linotype" w:eastAsia="Calibri" w:hAnsi="Palatino Linotype" w:cs="Arial"/>
          <w:lang w:val="es-MX" w:eastAsia="en-US"/>
        </w:rPr>
        <w:t>“¿Cuál es el presupuesto asignado por colonias p</w:t>
      </w:r>
      <w:r w:rsidR="00811441">
        <w:rPr>
          <w:rFonts w:ascii="Palatino Linotype" w:eastAsia="Calibri" w:hAnsi="Palatino Linotype" w:cs="Arial"/>
          <w:lang w:val="es-MX" w:eastAsia="en-US"/>
        </w:rPr>
        <w:t xml:space="preserve">ertenecientes a este municipio?”, al servicio público de recolección de basura </w:t>
      </w:r>
      <w:r w:rsidR="00244695" w:rsidRPr="00244695">
        <w:rPr>
          <w:rFonts w:ascii="Palatino Linotype" w:hAnsi="Palatino Linotype" w:cs="Arial"/>
        </w:rPr>
        <w:t xml:space="preserve">aunado a que no hay fuente obligacional expresa </w:t>
      </w:r>
      <w:r w:rsidR="00B157D1">
        <w:rPr>
          <w:rFonts w:ascii="Palatino Linotype" w:hAnsi="Palatino Linotype" w:cs="Arial"/>
        </w:rPr>
        <w:t>que constriña</w:t>
      </w:r>
      <w:r w:rsidR="00811441">
        <w:rPr>
          <w:rFonts w:ascii="Palatino Linotype" w:hAnsi="Palatino Linotype" w:cs="Arial"/>
        </w:rPr>
        <w:t xml:space="preserve"> al Sujeto Obligado</w:t>
      </w:r>
      <w:r w:rsidR="00B157D1">
        <w:rPr>
          <w:rFonts w:ascii="Palatino Linotype" w:hAnsi="Palatino Linotype" w:cs="Arial"/>
        </w:rPr>
        <w:t xml:space="preserve"> a que </w:t>
      </w:r>
      <w:r w:rsidR="00244695" w:rsidRPr="00244695">
        <w:rPr>
          <w:rFonts w:ascii="Palatino Linotype" w:hAnsi="Palatino Linotype" w:cs="Arial"/>
        </w:rPr>
        <w:t>realice</w:t>
      </w:r>
      <w:r w:rsidR="00244695">
        <w:rPr>
          <w:rFonts w:ascii="Palatino Linotype" w:hAnsi="Palatino Linotype" w:cs="Arial"/>
        </w:rPr>
        <w:t xml:space="preserve"> </w:t>
      </w:r>
      <w:r w:rsidR="00244695" w:rsidRPr="00244695">
        <w:rPr>
          <w:rFonts w:ascii="Palatino Linotype" w:hAnsi="Palatino Linotype" w:cs="Arial"/>
        </w:rPr>
        <w:t>dicho acto,</w:t>
      </w:r>
      <w:r w:rsidR="00811441">
        <w:rPr>
          <w:rFonts w:ascii="Palatino Linotype" w:hAnsi="Palatino Linotype" w:cs="Arial"/>
        </w:rPr>
        <w:t xml:space="preserve"> razón por la cual</w:t>
      </w:r>
      <w:r w:rsidR="00B157D1">
        <w:rPr>
          <w:rFonts w:ascii="Palatino Linotype" w:hAnsi="Palatino Linotype" w:cs="Arial"/>
        </w:rPr>
        <w:t xml:space="preserve"> no obstante lo anterior de tenerlo deberá entregarlo en términos del principio de máxima publicidad</w:t>
      </w:r>
      <w:r w:rsidR="00811441">
        <w:rPr>
          <w:rFonts w:ascii="Palatino Linotype" w:hAnsi="Palatino Linotype" w:cs="Arial"/>
        </w:rPr>
        <w:t>, para el</w:t>
      </w:r>
      <w:r w:rsidR="00244695" w:rsidRPr="00244695">
        <w:rPr>
          <w:rFonts w:ascii="Palatino Linotype" w:hAnsi="Palatino Linotype" w:cs="Arial"/>
        </w:rPr>
        <w:t xml:space="preserve"> caso que no haya</w:t>
      </w:r>
      <w:r w:rsidR="00244695">
        <w:rPr>
          <w:rFonts w:ascii="Palatino Linotype" w:hAnsi="Palatino Linotype" w:cs="Arial"/>
        </w:rPr>
        <w:t xml:space="preserve"> </w:t>
      </w:r>
      <w:r w:rsidR="00244695" w:rsidRPr="00244695">
        <w:rPr>
          <w:rFonts w:ascii="Palatino Linotype" w:hAnsi="Palatino Linotype" w:cs="Arial"/>
        </w:rPr>
        <w:t xml:space="preserve">sido generada la </w:t>
      </w:r>
      <w:r w:rsidR="00244695">
        <w:rPr>
          <w:rFonts w:ascii="Palatino Linotype" w:hAnsi="Palatino Linotype" w:cs="Arial"/>
        </w:rPr>
        <w:t>i</w:t>
      </w:r>
      <w:r w:rsidR="00244695" w:rsidRPr="00244695">
        <w:rPr>
          <w:rFonts w:ascii="Palatino Linotype" w:hAnsi="Palatino Linotype" w:cs="Arial"/>
        </w:rPr>
        <w:t>nformación</w:t>
      </w:r>
      <w:r w:rsidR="00811441">
        <w:rPr>
          <w:rFonts w:ascii="Palatino Linotype" w:hAnsi="Palatino Linotype" w:cs="Arial"/>
        </w:rPr>
        <w:t xml:space="preserve"> hasta éste nivel de desagregación</w:t>
      </w:r>
      <w:r w:rsidR="00244695" w:rsidRPr="00244695">
        <w:rPr>
          <w:rFonts w:ascii="Palatino Linotype" w:hAnsi="Palatino Linotype" w:cs="Arial"/>
        </w:rPr>
        <w:t>, bastará que se pronuncie en tal sentido.</w:t>
      </w:r>
    </w:p>
    <w:p w:rsidR="00244695" w:rsidRDefault="00244695" w:rsidP="00244695">
      <w:pPr>
        <w:spacing w:before="240" w:after="240" w:line="360" w:lineRule="auto"/>
        <w:ind w:right="51"/>
        <w:contextualSpacing/>
        <w:jc w:val="both"/>
        <w:rPr>
          <w:rFonts w:ascii="Palatino Linotype" w:hAnsi="Palatino Linotype" w:cs="Arial"/>
        </w:rPr>
      </w:pPr>
    </w:p>
    <w:p w:rsidR="00E94001" w:rsidRDefault="00402ACA" w:rsidP="00402ACA">
      <w:pPr>
        <w:spacing w:before="240" w:after="240" w:line="360" w:lineRule="auto"/>
        <w:ind w:right="51"/>
        <w:contextualSpacing/>
        <w:jc w:val="both"/>
        <w:rPr>
          <w:rFonts w:ascii="Palatino Linotype" w:hAnsi="Palatino Linotype" w:cs="Arial"/>
        </w:rPr>
      </w:pPr>
      <w:r>
        <w:rPr>
          <w:rFonts w:ascii="Palatino Linotype" w:hAnsi="Palatino Linotype" w:cs="Arial"/>
        </w:rPr>
        <w:t xml:space="preserve">Por otra parte, para determinar la temporalidad de la solicitud del recurrente; es decir de qué tiempo pide la información; es necesario </w:t>
      </w:r>
      <w:r w:rsidR="00D76B76">
        <w:rPr>
          <w:rFonts w:ascii="Palatino Linotype" w:hAnsi="Palatino Linotype" w:cs="Arial"/>
        </w:rPr>
        <w:t>analizar de nueva cuenta el Manual para la Planeación, Programación y Presupuesto de Egresos M</w:t>
      </w:r>
      <w:r w:rsidR="00D76B76" w:rsidRPr="00E8346E">
        <w:rPr>
          <w:rFonts w:ascii="Palatino Linotype" w:hAnsi="Palatino Linotype" w:cs="Arial"/>
        </w:rPr>
        <w:t>unicipal para el ejercicio fiscal 2018</w:t>
      </w:r>
      <w:r w:rsidR="00D76B76">
        <w:rPr>
          <w:rFonts w:ascii="Palatino Linotype" w:hAnsi="Palatino Linotype" w:cs="Arial"/>
        </w:rPr>
        <w:t xml:space="preserve">, el cual en su parte introductoria señala lo siguiente: </w:t>
      </w:r>
    </w:p>
    <w:p w:rsidR="00D76B76" w:rsidRDefault="00D76B76" w:rsidP="00402ACA">
      <w:pPr>
        <w:spacing w:before="240" w:after="240" w:line="360" w:lineRule="auto"/>
        <w:ind w:right="51"/>
        <w:contextualSpacing/>
        <w:jc w:val="both"/>
        <w:rPr>
          <w:rFonts w:ascii="Palatino Linotype" w:hAnsi="Palatino Linotype" w:cs="Arial"/>
        </w:rPr>
      </w:pPr>
    </w:p>
    <w:p w:rsidR="00B157D1" w:rsidRDefault="00B157D1" w:rsidP="005A252F">
      <w:pPr>
        <w:spacing w:before="240" w:after="240"/>
        <w:ind w:left="567" w:right="474"/>
        <w:contextualSpacing/>
        <w:jc w:val="both"/>
        <w:rPr>
          <w:rFonts w:ascii="Palatino Linotype" w:hAnsi="Palatino Linotype" w:cs="Arial"/>
          <w:i/>
          <w:sz w:val="22"/>
          <w:szCs w:val="22"/>
        </w:rPr>
      </w:pPr>
      <w:r>
        <w:rPr>
          <w:rFonts w:ascii="Palatino Linotype" w:hAnsi="Palatino Linotype" w:cs="Arial"/>
          <w:b/>
          <w:i/>
          <w:sz w:val="22"/>
          <w:szCs w:val="22"/>
        </w:rPr>
        <w:t>“</w:t>
      </w:r>
      <w:r w:rsidR="00D76B76" w:rsidRPr="00D76B76">
        <w:rPr>
          <w:rFonts w:ascii="Palatino Linotype" w:hAnsi="Palatino Linotype" w:cs="Arial"/>
          <w:b/>
          <w:i/>
          <w:sz w:val="22"/>
          <w:szCs w:val="22"/>
        </w:rPr>
        <w:t xml:space="preserve">El Manual para la Planeación, Programación y Presupuesto de Egresos Municipal para el </w:t>
      </w:r>
      <w:r w:rsidR="00D76B76" w:rsidRPr="00EC57C1">
        <w:rPr>
          <w:rFonts w:ascii="Palatino Linotype" w:hAnsi="Palatino Linotype" w:cs="Arial"/>
          <w:b/>
          <w:i/>
          <w:sz w:val="22"/>
          <w:szCs w:val="22"/>
          <w:u w:val="single"/>
        </w:rPr>
        <w:t>Ejercicio Fiscal 2018</w:t>
      </w:r>
      <w:r w:rsidR="00D76B76" w:rsidRPr="00D76B76">
        <w:rPr>
          <w:rFonts w:ascii="Palatino Linotype" w:hAnsi="Palatino Linotype" w:cs="Arial"/>
          <w:b/>
          <w:i/>
          <w:sz w:val="22"/>
          <w:szCs w:val="22"/>
        </w:rPr>
        <w:t>, tiene el propósito de apoyar a los Ayuntamientos y entidades públicas municipales, para integrar el Anteproyecto y Proyecto de Presupuesto de Egresos Municipal</w:t>
      </w:r>
      <w:r>
        <w:rPr>
          <w:rFonts w:ascii="Palatino Linotype" w:hAnsi="Palatino Linotype" w:cs="Arial"/>
          <w:i/>
          <w:sz w:val="22"/>
          <w:szCs w:val="22"/>
        </w:rPr>
        <w:t>….</w:t>
      </w:r>
    </w:p>
    <w:p w:rsidR="00E94001" w:rsidRDefault="00A01307" w:rsidP="00B157D1">
      <w:pPr>
        <w:spacing w:before="240" w:after="240"/>
        <w:ind w:left="567" w:right="474"/>
        <w:contextualSpacing/>
        <w:jc w:val="both"/>
        <w:rPr>
          <w:rFonts w:ascii="Palatino Linotype" w:hAnsi="Palatino Linotype" w:cs="Arial"/>
          <w:b/>
          <w:i/>
          <w:sz w:val="22"/>
          <w:szCs w:val="22"/>
          <w:u w:val="single"/>
        </w:rPr>
      </w:pPr>
      <w:r w:rsidRPr="00EC57C1">
        <w:rPr>
          <w:rFonts w:ascii="Palatino Linotype" w:hAnsi="Palatino Linotype" w:cs="Arial"/>
          <w:b/>
          <w:i/>
          <w:sz w:val="22"/>
          <w:szCs w:val="22"/>
        </w:rPr>
        <w:lastRenderedPageBreak/>
        <w:t xml:space="preserve">El Manual fue revisado actualizado y aprobado por los Ayuntamientos que participaron, en el seno del Sistema de Coordinación Hacendaría del </w:t>
      </w:r>
      <w:r w:rsidR="00D76B76" w:rsidRPr="00EC57C1">
        <w:rPr>
          <w:rFonts w:ascii="Palatino Linotype" w:hAnsi="Palatino Linotype" w:cs="Arial"/>
          <w:b/>
          <w:i/>
          <w:sz w:val="22"/>
          <w:szCs w:val="22"/>
        </w:rPr>
        <w:t xml:space="preserve">México, es aplicable para las Dependencias Generales, Auxiliares y Organismos, bajo la linealidad citada, esta herramienta hace posible el análisis y establecimiento de las prioridades del gobierno municipal </w:t>
      </w:r>
      <w:r w:rsidR="00D76B76" w:rsidRPr="00EC57C1">
        <w:rPr>
          <w:rFonts w:ascii="Palatino Linotype" w:hAnsi="Palatino Linotype" w:cs="Arial"/>
          <w:b/>
          <w:i/>
          <w:sz w:val="22"/>
          <w:szCs w:val="22"/>
          <w:u w:val="single"/>
        </w:rPr>
        <w:t>bajo un principio de anualidad</w:t>
      </w:r>
      <w:r w:rsidR="00D76B76" w:rsidRPr="00EC57C1">
        <w:rPr>
          <w:rFonts w:ascii="Palatino Linotype" w:hAnsi="Palatino Linotype" w:cs="Arial"/>
          <w:b/>
          <w:i/>
          <w:sz w:val="22"/>
          <w:szCs w:val="22"/>
        </w:rPr>
        <w:t xml:space="preserve">, con la responsabilidad de cumplir con los objetivos establecidos en el Plan de Desarrollo Municipal vigente, la asignación de recursos públicos está orientada hacia resultados, </w:t>
      </w:r>
      <w:r w:rsidR="00D76B76" w:rsidRPr="00EC57C1">
        <w:rPr>
          <w:rFonts w:ascii="Palatino Linotype" w:hAnsi="Palatino Linotype" w:cs="Arial"/>
          <w:b/>
          <w:i/>
          <w:sz w:val="22"/>
          <w:szCs w:val="22"/>
          <w:u w:val="single"/>
        </w:rPr>
        <w:t>convirtiendo al Presupuesto en el instrumento fundamental para apuntalar la generación de valor público en el ámbito municipal</w:t>
      </w:r>
      <w:r w:rsidR="00B157D1">
        <w:rPr>
          <w:rFonts w:ascii="Palatino Linotype" w:hAnsi="Palatino Linotype" w:cs="Arial"/>
          <w:b/>
          <w:i/>
          <w:sz w:val="22"/>
          <w:szCs w:val="22"/>
          <w:u w:val="single"/>
        </w:rPr>
        <w:t>…”(Sic)</w:t>
      </w:r>
    </w:p>
    <w:p w:rsidR="00B157D1" w:rsidRPr="00B157D1" w:rsidRDefault="00B157D1" w:rsidP="00B157D1">
      <w:pPr>
        <w:spacing w:before="240" w:after="240"/>
        <w:ind w:left="567" w:right="474"/>
        <w:contextualSpacing/>
        <w:jc w:val="both"/>
        <w:rPr>
          <w:rFonts w:ascii="Palatino Linotype" w:hAnsi="Palatino Linotype" w:cs="Arial"/>
          <w:b/>
          <w:i/>
          <w:sz w:val="22"/>
          <w:szCs w:val="22"/>
          <w:u w:val="single"/>
        </w:rPr>
      </w:pPr>
    </w:p>
    <w:p w:rsidR="0094292F" w:rsidRDefault="005A252F" w:rsidP="00E94001">
      <w:pPr>
        <w:spacing w:before="240" w:after="240" w:line="360" w:lineRule="auto"/>
        <w:ind w:right="51"/>
        <w:contextualSpacing/>
        <w:jc w:val="both"/>
        <w:rPr>
          <w:rFonts w:ascii="Palatino Linotype" w:hAnsi="Palatino Linotype" w:cs="Arial"/>
        </w:rPr>
      </w:pPr>
      <w:r>
        <w:rPr>
          <w:rFonts w:ascii="Palatino Linotype" w:hAnsi="Palatino Linotype" w:cs="Arial"/>
        </w:rPr>
        <w:t>De lo anterior se advierte que los municipios del Estado de México, tiene</w:t>
      </w:r>
      <w:r w:rsidR="00B157D1">
        <w:rPr>
          <w:rFonts w:ascii="Palatino Linotype" w:hAnsi="Palatino Linotype" w:cs="Arial"/>
        </w:rPr>
        <w:t>n la obligación de observar</w:t>
      </w:r>
      <w:r>
        <w:rPr>
          <w:rFonts w:ascii="Palatino Linotype" w:hAnsi="Palatino Linotype" w:cs="Arial"/>
        </w:rPr>
        <w:t xml:space="preserve"> el manual antes mencionado para realizar el proyecto del presupuesto de egresos municipal para el ejercicio fiscal 2018 y </w:t>
      </w:r>
      <w:r w:rsidR="00B157D1">
        <w:rPr>
          <w:rFonts w:ascii="Palatino Linotype" w:hAnsi="Palatino Linotype" w:cs="Arial"/>
        </w:rPr>
        <w:t>en la solicitud se advierte que esta fue interpuesta el cuatro de mayo del dos mil dieciocho</w:t>
      </w:r>
      <w:r w:rsidR="00F667DB">
        <w:rPr>
          <w:rFonts w:ascii="Palatino Linotype" w:hAnsi="Palatino Linotype" w:cs="Arial"/>
        </w:rPr>
        <w:t xml:space="preserve">, luego entonces la información requerida por el solicitante corresponde a este año, es decir, al ejercicio fiscal 2018, en aplicación al </w:t>
      </w:r>
      <w:r w:rsidR="0094292F">
        <w:rPr>
          <w:rFonts w:ascii="Palatino Linotype" w:hAnsi="Palatino Linotype" w:cs="Arial"/>
        </w:rPr>
        <w:t>principio de anualidad</w:t>
      </w:r>
      <w:r w:rsidR="00F667DB">
        <w:rPr>
          <w:rFonts w:ascii="Palatino Linotype" w:hAnsi="Palatino Linotype" w:cs="Arial"/>
        </w:rPr>
        <w:t xml:space="preserve"> que consagra el repetitivo manual.</w:t>
      </w:r>
    </w:p>
    <w:p w:rsidR="00F667DB" w:rsidRDefault="00F667DB" w:rsidP="00E94001">
      <w:pPr>
        <w:spacing w:before="240" w:after="240" w:line="360" w:lineRule="auto"/>
        <w:ind w:right="51"/>
        <w:contextualSpacing/>
        <w:jc w:val="both"/>
        <w:rPr>
          <w:rFonts w:ascii="Palatino Linotype" w:hAnsi="Palatino Linotype" w:cs="Arial"/>
        </w:rPr>
      </w:pPr>
    </w:p>
    <w:p w:rsidR="00E94001" w:rsidRPr="00E94001" w:rsidRDefault="00F667DB" w:rsidP="00E94001">
      <w:pPr>
        <w:spacing w:before="240" w:after="240" w:line="360" w:lineRule="auto"/>
        <w:ind w:right="51"/>
        <w:contextualSpacing/>
        <w:jc w:val="both"/>
        <w:rPr>
          <w:rFonts w:ascii="Palatino Linotype" w:hAnsi="Palatino Linotype" w:cs="Arial"/>
        </w:rPr>
      </w:pPr>
      <w:r>
        <w:rPr>
          <w:rFonts w:ascii="Palatino Linotype" w:hAnsi="Palatino Linotype" w:cs="Arial"/>
        </w:rPr>
        <w:t>De</w:t>
      </w:r>
      <w:r w:rsidR="00E94001" w:rsidRPr="00E94001">
        <w:rPr>
          <w:rFonts w:ascii="Palatino Linotype" w:hAnsi="Palatino Linotype" w:cs="Arial"/>
        </w:rPr>
        <w:t xml:space="preserve"> lo expuesto anteriormente, este Órgano Granate estima pertinente ordenar la entrega de los documentos donde conste el desglose de</w:t>
      </w:r>
      <w:r w:rsidR="00E94001">
        <w:rPr>
          <w:rFonts w:ascii="Palatino Linotype" w:hAnsi="Palatino Linotype" w:cs="Arial"/>
        </w:rPr>
        <w:t>l presupuesto mensual</w:t>
      </w:r>
      <w:r w:rsidR="0094292F">
        <w:rPr>
          <w:rFonts w:ascii="Palatino Linotype" w:hAnsi="Palatino Linotype" w:cs="Arial"/>
        </w:rPr>
        <w:t xml:space="preserve"> al mayor grado de desagregación posible,</w:t>
      </w:r>
      <w:r w:rsidR="00E94001" w:rsidRPr="00E94001">
        <w:rPr>
          <w:rFonts w:ascii="Palatino Linotype" w:hAnsi="Palatino Linotype" w:cs="Arial"/>
        </w:rPr>
        <w:t xml:space="preserve"> </w:t>
      </w:r>
      <w:r w:rsidR="00E94001">
        <w:rPr>
          <w:rFonts w:ascii="Palatino Linotype" w:hAnsi="Palatino Linotype" w:cs="Arial"/>
        </w:rPr>
        <w:t>asignado al servicio público</w:t>
      </w:r>
      <w:r>
        <w:rPr>
          <w:rFonts w:ascii="Palatino Linotype" w:hAnsi="Palatino Linotype" w:cs="Arial"/>
        </w:rPr>
        <w:t xml:space="preserve"> de</w:t>
      </w:r>
      <w:r w:rsidR="00E94001" w:rsidRPr="00E94001">
        <w:rPr>
          <w:rFonts w:ascii="Palatino Linotype" w:hAnsi="Palatino Linotype" w:cs="Arial"/>
        </w:rPr>
        <w:t xml:space="preserve"> limpieza y re</w:t>
      </w:r>
      <w:r w:rsidR="0094292F">
        <w:rPr>
          <w:rFonts w:ascii="Palatino Linotype" w:hAnsi="Palatino Linotype" w:cs="Arial"/>
        </w:rPr>
        <w:t xml:space="preserve">colección de residuos (basura), </w:t>
      </w:r>
      <w:r>
        <w:rPr>
          <w:rFonts w:ascii="Palatino Linotype" w:hAnsi="Palatino Linotype" w:cs="Arial"/>
        </w:rPr>
        <w:t>para el ejercicio fiscal 2018.</w:t>
      </w:r>
    </w:p>
    <w:p w:rsidR="00E94001" w:rsidRDefault="00E94001" w:rsidP="00DB24A0">
      <w:pPr>
        <w:spacing w:before="240" w:after="240" w:line="360" w:lineRule="auto"/>
        <w:ind w:right="49"/>
        <w:contextualSpacing/>
        <w:jc w:val="both"/>
        <w:rPr>
          <w:rFonts w:ascii="Palatino Linotype" w:hAnsi="Palatino Linotype" w:cs="Arial"/>
        </w:rPr>
      </w:pPr>
    </w:p>
    <w:p w:rsidR="002D5844" w:rsidRDefault="00295120" w:rsidP="00DB24A0">
      <w:pPr>
        <w:spacing w:before="240" w:after="240" w:line="360" w:lineRule="auto"/>
        <w:ind w:right="49"/>
        <w:contextualSpacing/>
        <w:jc w:val="both"/>
        <w:rPr>
          <w:rFonts w:ascii="Palatino Linotype" w:hAnsi="Palatino Linotype" w:cs="Arial"/>
          <w:lang w:val="es-MX"/>
        </w:rPr>
      </w:pPr>
      <w:r>
        <w:rPr>
          <w:rFonts w:ascii="Palatino Linotype" w:hAnsi="Palatino Linotype" w:cs="Arial"/>
        </w:rPr>
        <w:t>No pasa</w:t>
      </w:r>
      <w:r w:rsidR="00382EF1">
        <w:rPr>
          <w:rFonts w:ascii="Palatino Linotype" w:hAnsi="Palatino Linotype" w:cs="Arial"/>
        </w:rPr>
        <w:t xml:space="preserve"> desapercibido que en la solicitud el recurrente hizo </w:t>
      </w:r>
      <w:r w:rsidR="00382EF1">
        <w:rPr>
          <w:rFonts w:ascii="Palatino Linotype" w:hAnsi="Palatino Linotype" w:cs="Arial"/>
          <w:color w:val="000000"/>
        </w:rPr>
        <w:t xml:space="preserve">la manifestación </w:t>
      </w:r>
      <w:r w:rsidR="00382EF1" w:rsidRPr="0006176D">
        <w:rPr>
          <w:rFonts w:ascii="Palatino Linotype" w:hAnsi="Palatino Linotype" w:cs="Arial"/>
          <w:color w:val="000000"/>
        </w:rPr>
        <w:t>“…</w:t>
      </w:r>
      <w:r w:rsidR="00382EF1">
        <w:rPr>
          <w:rFonts w:ascii="Palatino Linotype" w:hAnsi="Palatino Linotype" w:cs="Arial"/>
          <w:i/>
          <w:color w:val="000000"/>
        </w:rPr>
        <w:t>aunado a lo anterior, destaco que la colonia San Agustín Atl</w:t>
      </w:r>
      <w:r w:rsidR="00F667DB">
        <w:rPr>
          <w:rFonts w:ascii="Palatino Linotype" w:hAnsi="Palatino Linotype" w:cs="Arial"/>
          <w:i/>
          <w:color w:val="000000"/>
        </w:rPr>
        <w:t>apulco, carece de este servicio, así como los cuestionamientos ¿</w:t>
      </w:r>
      <w:r w:rsidR="00F667DB" w:rsidRPr="00F667DB">
        <w:rPr>
          <w:rFonts w:ascii="Palatino Linotype" w:hAnsi="Palatino Linotype" w:cs="Arial"/>
          <w:i/>
          <w:color w:val="000000"/>
        </w:rPr>
        <w:t xml:space="preserve">Qué ocurre con este presupuesto asignado?, ¿Es canalizado para cubrir el funcionamiento de algún otro servicio? Y sí es así ¿cuál? </w:t>
      </w:r>
      <w:r w:rsidR="00F667DB">
        <w:rPr>
          <w:rFonts w:ascii="Palatino Linotype" w:hAnsi="Palatino Linotype" w:cs="Arial"/>
          <w:i/>
          <w:color w:val="000000"/>
        </w:rPr>
        <w:t>“</w:t>
      </w:r>
      <w:r w:rsidR="00F667DB">
        <w:rPr>
          <w:rFonts w:ascii="Palatino Linotype" w:hAnsi="Palatino Linotype" w:cs="Arial"/>
          <w:color w:val="000000"/>
        </w:rPr>
        <w:t>La</w:t>
      </w:r>
      <w:r w:rsidR="00382EF1">
        <w:rPr>
          <w:rFonts w:ascii="Palatino Linotype" w:hAnsi="Palatino Linotype" w:cs="Arial"/>
          <w:color w:val="000000"/>
        </w:rPr>
        <w:t xml:space="preserve"> cual no</w:t>
      </w:r>
      <w:r w:rsidR="00382EF1" w:rsidRPr="0006176D">
        <w:rPr>
          <w:rFonts w:ascii="Palatino Linotype" w:hAnsi="Palatino Linotype" w:cs="Arial"/>
          <w:color w:val="000000"/>
        </w:rPr>
        <w:t xml:space="preserve"> pueden ser atendidas a través del derecho de acceso al información, en virtud de </w:t>
      </w:r>
      <w:r w:rsidR="00382EF1">
        <w:rPr>
          <w:rFonts w:ascii="Palatino Linotype" w:hAnsi="Palatino Linotype" w:cs="Arial"/>
          <w:color w:val="000000"/>
        </w:rPr>
        <w:lastRenderedPageBreak/>
        <w:t>que se trata de</w:t>
      </w:r>
      <w:r w:rsidR="00382EF1" w:rsidRPr="0006176D">
        <w:rPr>
          <w:rFonts w:ascii="Palatino Linotype" w:hAnsi="Palatino Linotype" w:cs="Arial"/>
          <w:color w:val="000000"/>
        </w:rPr>
        <w:t xml:space="preserve"> manifestaciones subjetivas </w:t>
      </w:r>
      <w:r w:rsidR="00382EF1">
        <w:rPr>
          <w:rFonts w:ascii="Palatino Linotype" w:hAnsi="Palatino Linotype" w:cs="Arial"/>
          <w:color w:val="000000"/>
        </w:rPr>
        <w:t xml:space="preserve">y </w:t>
      </w:r>
      <w:r w:rsidR="00382EF1">
        <w:rPr>
          <w:rFonts w:ascii="Palatino Linotype" w:hAnsi="Palatino Linotype" w:cs="Arial"/>
          <w:lang w:val="es-MX"/>
        </w:rPr>
        <w:t xml:space="preserve">la petición realizada a través de este derecho en cuestión, va encamina primordialmente a permitir </w:t>
      </w:r>
      <w:r w:rsidR="00382EF1" w:rsidRPr="00382EF1">
        <w:rPr>
          <w:rFonts w:ascii="Palatino Linotype" w:hAnsi="Palatino Linotype" w:cs="Arial"/>
          <w:lang w:val="es-MX"/>
        </w:rPr>
        <w:t>el acceso a datos</w:t>
      </w:r>
      <w:r w:rsidR="00382EF1">
        <w:rPr>
          <w:rFonts w:ascii="Palatino Linotype" w:hAnsi="Palatino Linotype" w:cs="Arial"/>
          <w:b/>
          <w:lang w:val="es-MX"/>
        </w:rPr>
        <w:t>,</w:t>
      </w:r>
      <w:r w:rsidR="00382EF1">
        <w:rPr>
          <w:rFonts w:ascii="Palatino Linotype" w:hAnsi="Palatino Linotype" w:cs="Arial"/>
          <w:lang w:val="es-MX"/>
        </w:rPr>
        <w:t xml:space="preserve"> registros y todo tipo de información pública que conste en documentos, sea generada o se encuentre en po</w:t>
      </w:r>
      <w:r w:rsidR="00F667DB">
        <w:rPr>
          <w:rFonts w:ascii="Palatino Linotype" w:hAnsi="Palatino Linotype" w:cs="Arial"/>
          <w:lang w:val="es-MX"/>
        </w:rPr>
        <w:t>sesión de los Sujetos Obligados; lo anterior en atención a lo establecido en este considerando.</w:t>
      </w:r>
    </w:p>
    <w:p w:rsidR="00295120" w:rsidRDefault="00295120" w:rsidP="00DB24A0">
      <w:pPr>
        <w:spacing w:before="240" w:after="240" w:line="360" w:lineRule="auto"/>
        <w:ind w:right="49"/>
        <w:contextualSpacing/>
        <w:jc w:val="both"/>
        <w:rPr>
          <w:rFonts w:ascii="Palatino Linotype" w:hAnsi="Palatino Linotype" w:cs="Arial"/>
        </w:rPr>
      </w:pPr>
    </w:p>
    <w:p w:rsidR="00EB645E" w:rsidRPr="00EB645E" w:rsidRDefault="002566C6" w:rsidP="00EB645E">
      <w:pPr>
        <w:spacing w:before="240" w:after="240" w:line="360" w:lineRule="auto"/>
        <w:ind w:right="49"/>
        <w:jc w:val="both"/>
        <w:rPr>
          <w:rFonts w:ascii="Palatino Linotype" w:hAnsi="Palatino Linotype" w:cs="Arial"/>
        </w:rPr>
      </w:pPr>
      <w:r>
        <w:rPr>
          <w:rFonts w:ascii="Palatino Linotype" w:hAnsi="Palatino Linotype" w:cs="Arial"/>
        </w:rPr>
        <w:t>En conclusión y d</w:t>
      </w:r>
      <w:r w:rsidR="00EB645E" w:rsidRPr="00EB645E">
        <w:rPr>
          <w:rFonts w:ascii="Palatino Linotype" w:hAnsi="Palatino Linotype" w:cs="Arial"/>
        </w:rPr>
        <w:t xml:space="preserve">e </w:t>
      </w:r>
      <w:r w:rsidR="0039242D">
        <w:rPr>
          <w:rFonts w:ascii="Palatino Linotype" w:hAnsi="Palatino Linotype" w:cs="Arial"/>
        </w:rPr>
        <w:t>conformidad</w:t>
      </w:r>
      <w:r w:rsidR="00F51343" w:rsidRPr="00EB645E">
        <w:rPr>
          <w:rFonts w:ascii="Palatino Linotype" w:hAnsi="Palatino Linotype" w:cs="Arial"/>
        </w:rPr>
        <w:t xml:space="preserve"> con lo</w:t>
      </w:r>
      <w:r>
        <w:rPr>
          <w:rFonts w:ascii="Palatino Linotype" w:hAnsi="Palatino Linotype" w:cs="Arial"/>
        </w:rPr>
        <w:t xml:space="preserve"> establecido en el presente considerando</w:t>
      </w:r>
      <w:r w:rsidR="00F51343">
        <w:rPr>
          <w:rFonts w:ascii="Palatino Linotype" w:hAnsi="Palatino Linotype" w:cs="Arial"/>
        </w:rPr>
        <w:t>, el motivo</w:t>
      </w:r>
      <w:r w:rsidR="00EB645E" w:rsidRPr="00EB645E">
        <w:rPr>
          <w:rFonts w:ascii="Palatino Linotype" w:hAnsi="Palatino Linotype" w:cs="Arial"/>
        </w:rPr>
        <w:t xml:space="preserve"> </w:t>
      </w:r>
      <w:r w:rsidR="00F51343">
        <w:rPr>
          <w:rFonts w:ascii="Palatino Linotype" w:hAnsi="Palatino Linotype" w:cs="Arial"/>
        </w:rPr>
        <w:t xml:space="preserve">inconformidad </w:t>
      </w:r>
      <w:r w:rsidR="0039242D">
        <w:rPr>
          <w:rFonts w:ascii="Palatino Linotype" w:hAnsi="Palatino Linotype" w:cs="Arial"/>
        </w:rPr>
        <w:t>vertido</w:t>
      </w:r>
      <w:r w:rsidR="00EB645E" w:rsidRPr="00EB645E">
        <w:rPr>
          <w:rFonts w:ascii="Palatino Linotype" w:hAnsi="Palatino Linotype" w:cs="Arial"/>
        </w:rPr>
        <w:t xml:space="preserve"> en relació</w:t>
      </w:r>
      <w:r w:rsidR="00F51343">
        <w:rPr>
          <w:rFonts w:ascii="Palatino Linotype" w:hAnsi="Palatino Linotype" w:cs="Arial"/>
        </w:rPr>
        <w:t xml:space="preserve">n a la respuesta, </w:t>
      </w:r>
      <w:r w:rsidR="00E94001">
        <w:rPr>
          <w:rFonts w:ascii="Palatino Linotype" w:hAnsi="Palatino Linotype" w:cs="Arial"/>
        </w:rPr>
        <w:t xml:space="preserve">deviene </w:t>
      </w:r>
      <w:r w:rsidR="00F51343">
        <w:rPr>
          <w:rFonts w:ascii="Palatino Linotype" w:hAnsi="Palatino Linotype" w:cs="Arial"/>
        </w:rPr>
        <w:t>fundado</w:t>
      </w:r>
      <w:r w:rsidR="00EB645E" w:rsidRPr="00EB645E">
        <w:rPr>
          <w:rFonts w:ascii="Palatino Linotype" w:hAnsi="Palatino Linotype" w:cs="Arial"/>
        </w:rPr>
        <w:t xml:space="preserve">, por lo que lo </w:t>
      </w:r>
      <w:r w:rsidR="00F51343" w:rsidRPr="00F51343">
        <w:rPr>
          <w:rFonts w:ascii="Palatino Linotype" w:hAnsi="Palatino Linotype" w:cs="Arial"/>
          <w:b/>
        </w:rPr>
        <w:t>PROCEDENTE</w:t>
      </w:r>
      <w:r w:rsidR="00EB645E" w:rsidRPr="00EB645E">
        <w:rPr>
          <w:rFonts w:ascii="Palatino Linotype" w:hAnsi="Palatino Linotype" w:cs="Arial"/>
        </w:rPr>
        <w:t xml:space="preserve"> será </w:t>
      </w:r>
      <w:r w:rsidR="00890992">
        <w:rPr>
          <w:rFonts w:ascii="Palatino Linotype" w:hAnsi="Palatino Linotype" w:cs="Arial"/>
          <w:b/>
        </w:rPr>
        <w:t>MODIFICAR</w:t>
      </w:r>
      <w:r w:rsidR="00EB645E" w:rsidRPr="00EB645E">
        <w:rPr>
          <w:rFonts w:ascii="Palatino Linotype" w:hAnsi="Palatino Linotype" w:cs="Arial"/>
        </w:rPr>
        <w:t xml:space="preserve"> la respuesta del Sujeto Obligado.</w:t>
      </w:r>
    </w:p>
    <w:p w:rsidR="00AC3C64" w:rsidRPr="00911351" w:rsidRDefault="00AC3C64" w:rsidP="00AC3C64">
      <w:pPr>
        <w:spacing w:before="240" w:after="240" w:line="360" w:lineRule="auto"/>
        <w:jc w:val="both"/>
        <w:rPr>
          <w:rFonts w:ascii="Palatino Linotype" w:hAnsi="Palatino Linotype" w:cs="Arial"/>
        </w:rPr>
      </w:pPr>
      <w:r w:rsidRPr="00911351">
        <w:rPr>
          <w:rFonts w:ascii="Palatino Linotype" w:hAnsi="Palatino Linotype" w:cs="Arial"/>
        </w:rPr>
        <w:t xml:space="preserve">Así, con fundamento en lo prescrito en los artículos 5 párrafos vigésimo, vigésimo primero y vigésimo segundo de la Constitución Política del Estado Libre y Soberano de México; 2, fracción II; 29, 36 fracciones I </w:t>
      </w:r>
      <w:r w:rsidR="00C53485">
        <w:rPr>
          <w:rFonts w:ascii="Palatino Linotype" w:hAnsi="Palatino Linotype" w:cs="Arial"/>
        </w:rPr>
        <w:t>y II; 176, 178, 181,</w:t>
      </w:r>
      <w:r w:rsidRPr="00911351">
        <w:rPr>
          <w:rFonts w:ascii="Palatino Linotype" w:hAnsi="Palatino Linotype" w:cs="Arial"/>
        </w:rPr>
        <w:t xml:space="preserve"> 185 </w:t>
      </w:r>
      <w:r w:rsidR="00C53485">
        <w:rPr>
          <w:rFonts w:ascii="Palatino Linotype" w:hAnsi="Palatino Linotype" w:cs="Arial"/>
        </w:rPr>
        <w:t xml:space="preserve">y </w:t>
      </w:r>
      <w:r w:rsidR="00C53485">
        <w:rPr>
          <w:rFonts w:ascii="Palatino Linotype" w:hAnsi="Palatino Linotype" w:cs="Arial"/>
          <w:szCs w:val="22"/>
          <w:lang w:val="es-MX" w:eastAsia="en-US"/>
        </w:rPr>
        <w:t>186 fracción II</w:t>
      </w:r>
      <w:r w:rsidR="00773783">
        <w:rPr>
          <w:rFonts w:ascii="Palatino Linotype" w:hAnsi="Palatino Linotype" w:cs="Arial"/>
          <w:szCs w:val="22"/>
          <w:lang w:val="es-MX" w:eastAsia="en-US"/>
        </w:rPr>
        <w:t>I</w:t>
      </w:r>
      <w:r w:rsidR="00C53485">
        <w:rPr>
          <w:rFonts w:ascii="Palatino Linotype" w:hAnsi="Palatino Linotype" w:cs="Arial"/>
          <w:szCs w:val="22"/>
          <w:lang w:val="es-MX" w:eastAsia="en-US"/>
        </w:rPr>
        <w:t xml:space="preserve"> </w:t>
      </w:r>
      <w:r w:rsidRPr="00911351">
        <w:rPr>
          <w:rFonts w:ascii="Palatino Linotype" w:hAnsi="Palatino Linotype" w:cs="Arial"/>
        </w:rPr>
        <w:t>de la Ley de Transparencia y Acceso a la Información Pública del Estado de México y Municipios, este Pleno:</w:t>
      </w:r>
    </w:p>
    <w:p w:rsidR="00AC3C64" w:rsidRPr="00911351" w:rsidRDefault="00AC3C64" w:rsidP="00AC3C64">
      <w:pPr>
        <w:pStyle w:val="Prrafodelista"/>
        <w:numPr>
          <w:ilvl w:val="0"/>
          <w:numId w:val="1"/>
        </w:numPr>
        <w:spacing w:before="240" w:after="240" w:line="360" w:lineRule="auto"/>
        <w:contextualSpacing/>
        <w:jc w:val="center"/>
        <w:rPr>
          <w:rFonts w:ascii="Palatino Linotype" w:hAnsi="Palatino Linotype" w:cs="Arial"/>
          <w:b/>
        </w:rPr>
      </w:pPr>
      <w:r w:rsidRPr="00911351">
        <w:rPr>
          <w:rFonts w:ascii="Palatino Linotype" w:hAnsi="Palatino Linotype" w:cs="Arial"/>
          <w:b/>
        </w:rPr>
        <w:t>R E S U E L V E:</w:t>
      </w:r>
    </w:p>
    <w:p w:rsidR="00E94001" w:rsidRDefault="00E94001" w:rsidP="00E94001">
      <w:pPr>
        <w:pStyle w:val="Textoindependiente"/>
        <w:kinsoku w:val="0"/>
        <w:overflowPunct w:val="0"/>
        <w:spacing w:line="403" w:lineRule="auto"/>
        <w:ind w:left="0"/>
        <w:jc w:val="both"/>
        <w:rPr>
          <w:rFonts w:ascii="Palatino Linotype" w:eastAsia="Times New Roman" w:hAnsi="Palatino Linotype" w:cs="Arial"/>
          <w:sz w:val="24"/>
          <w:szCs w:val="24"/>
          <w:lang w:val="es-ES" w:eastAsia="es-ES"/>
        </w:rPr>
      </w:pPr>
      <w:r>
        <w:rPr>
          <w:rFonts w:ascii="Palatino Linotype" w:eastAsia="Times New Roman" w:hAnsi="Palatino Linotype" w:cs="Arial"/>
          <w:b/>
          <w:sz w:val="24"/>
          <w:szCs w:val="24"/>
          <w:lang w:val="es-ES" w:eastAsia="es-ES"/>
        </w:rPr>
        <w:t>Primero.</w:t>
      </w:r>
      <w:r>
        <w:rPr>
          <w:rFonts w:ascii="Palatino Linotype" w:eastAsia="Times New Roman" w:hAnsi="Palatino Linotype" w:cs="Arial"/>
          <w:sz w:val="24"/>
          <w:szCs w:val="24"/>
          <w:lang w:val="es-ES" w:eastAsia="es-ES"/>
        </w:rPr>
        <w:t xml:space="preserve"> Resulta fundado el motivo de inconformidad aducido por el recurrente, en términos de los argumentos señalados en el Considerando </w:t>
      </w:r>
      <w:r w:rsidRPr="003A1D29">
        <w:rPr>
          <w:rFonts w:ascii="Palatino Linotype" w:eastAsia="Times New Roman" w:hAnsi="Palatino Linotype" w:cs="Arial"/>
          <w:b/>
          <w:sz w:val="24"/>
          <w:szCs w:val="24"/>
          <w:lang w:val="es-ES" w:eastAsia="es-ES"/>
        </w:rPr>
        <w:t>CUARTO</w:t>
      </w:r>
      <w:r w:rsidR="009F1E46">
        <w:rPr>
          <w:rFonts w:ascii="Palatino Linotype" w:eastAsia="Times New Roman" w:hAnsi="Palatino Linotype" w:cs="Arial"/>
          <w:sz w:val="24"/>
          <w:szCs w:val="24"/>
          <w:lang w:val="es-ES" w:eastAsia="es-ES"/>
        </w:rPr>
        <w:t xml:space="preserve">, razón por la cual se </w:t>
      </w:r>
      <w:r w:rsidR="00890992">
        <w:rPr>
          <w:rFonts w:ascii="Palatino Linotype" w:eastAsia="Times New Roman" w:hAnsi="Palatino Linotype" w:cs="Arial"/>
          <w:b/>
          <w:sz w:val="24"/>
          <w:szCs w:val="24"/>
          <w:lang w:val="es-ES" w:eastAsia="es-ES"/>
        </w:rPr>
        <w:t>MODIFICA</w:t>
      </w:r>
      <w:r>
        <w:rPr>
          <w:rFonts w:ascii="Palatino Linotype" w:eastAsia="Times New Roman" w:hAnsi="Palatino Linotype" w:cs="Arial"/>
          <w:sz w:val="24"/>
          <w:szCs w:val="24"/>
          <w:lang w:val="es-ES" w:eastAsia="es-ES"/>
        </w:rPr>
        <w:t xml:space="preserve"> la respuesta emitida por el Sujeto Obligado.</w:t>
      </w:r>
    </w:p>
    <w:p w:rsidR="00E94001" w:rsidRDefault="00E94001" w:rsidP="00E94001">
      <w:pPr>
        <w:spacing w:before="240" w:after="240" w:line="360" w:lineRule="auto"/>
        <w:contextualSpacing/>
        <w:jc w:val="both"/>
        <w:rPr>
          <w:rFonts w:ascii="Palatino Linotype" w:hAnsi="Palatino Linotype"/>
        </w:rPr>
      </w:pPr>
      <w:r w:rsidRPr="00911351">
        <w:rPr>
          <w:rFonts w:ascii="Palatino Linotype" w:hAnsi="Palatino Linotype" w:cs="Arial"/>
          <w:b/>
        </w:rPr>
        <w:t xml:space="preserve">Segundo. </w:t>
      </w:r>
      <w:r w:rsidRPr="00911351">
        <w:rPr>
          <w:rFonts w:ascii="Palatino Linotype" w:hAnsi="Palatino Linotype" w:cs="Arial"/>
        </w:rPr>
        <w:t>Se</w:t>
      </w:r>
      <w:r w:rsidRPr="00911351">
        <w:rPr>
          <w:rFonts w:ascii="Palatino Linotype" w:hAnsi="Palatino Linotype" w:cs="Arial"/>
          <w:b/>
        </w:rPr>
        <w:t xml:space="preserve"> </w:t>
      </w:r>
      <w:r w:rsidRPr="00911351">
        <w:rPr>
          <w:rFonts w:ascii="Palatino Linotype" w:hAnsi="Palatino Linotype"/>
          <w:b/>
        </w:rPr>
        <w:t xml:space="preserve">ORDENA </w:t>
      </w:r>
      <w:r w:rsidRPr="00911351">
        <w:rPr>
          <w:rFonts w:ascii="Palatino Linotype" w:hAnsi="Palatino Linotype"/>
        </w:rPr>
        <w:t xml:space="preserve">al </w:t>
      </w:r>
      <w:r w:rsidRPr="00911351">
        <w:rPr>
          <w:rFonts w:ascii="Palatino Linotype" w:hAnsi="Palatino Linotype"/>
          <w:b/>
        </w:rPr>
        <w:t>Sujeto Obligado</w:t>
      </w:r>
      <w:r w:rsidRPr="00911351">
        <w:rPr>
          <w:rFonts w:ascii="Palatino Linotype" w:hAnsi="Palatino Linotype"/>
        </w:rPr>
        <w:t xml:space="preserve"> a que</w:t>
      </w:r>
      <w:r w:rsidRPr="00911351">
        <w:rPr>
          <w:rFonts w:ascii="Palatino Linotype" w:hAnsi="Palatino Linotype"/>
          <w:b/>
        </w:rPr>
        <w:t xml:space="preserve"> </w:t>
      </w:r>
      <w:r>
        <w:rPr>
          <w:rFonts w:ascii="Palatino Linotype" w:hAnsi="Palatino Linotype"/>
        </w:rPr>
        <w:t>en términos del</w:t>
      </w:r>
      <w:r w:rsidR="0039242D">
        <w:rPr>
          <w:rFonts w:ascii="Palatino Linotype" w:hAnsi="Palatino Linotype"/>
        </w:rPr>
        <w:t xml:space="preserve"> Considerando</w:t>
      </w:r>
      <w:r w:rsidRPr="00911351">
        <w:rPr>
          <w:rFonts w:ascii="Palatino Linotype" w:hAnsi="Palatino Linotype"/>
        </w:rPr>
        <w:t xml:space="preserve"> Cuart</w:t>
      </w:r>
      <w:r>
        <w:rPr>
          <w:rFonts w:ascii="Palatino Linotype" w:hAnsi="Palatino Linotype"/>
        </w:rPr>
        <w:t>o,</w:t>
      </w:r>
      <w:r w:rsidRPr="00911351">
        <w:rPr>
          <w:rFonts w:ascii="Palatino Linotype" w:hAnsi="Palatino Linotype"/>
        </w:rPr>
        <w:t xml:space="preserve"> haga entrega vía </w:t>
      </w:r>
      <w:r w:rsidR="009F1E46">
        <w:rPr>
          <w:rFonts w:ascii="Palatino Linotype" w:hAnsi="Palatino Linotype"/>
        </w:rPr>
        <w:t>SAIMEX</w:t>
      </w:r>
      <w:r>
        <w:rPr>
          <w:rFonts w:ascii="Palatino Linotype" w:hAnsi="Palatino Linotype"/>
        </w:rPr>
        <w:t>,</w:t>
      </w:r>
      <w:r w:rsidRPr="00911351">
        <w:rPr>
          <w:rFonts w:ascii="Palatino Linotype" w:hAnsi="Palatino Linotype"/>
        </w:rPr>
        <w:t xml:space="preserve"> de lo</w:t>
      </w:r>
      <w:r w:rsidR="009F1E46">
        <w:rPr>
          <w:rFonts w:ascii="Palatino Linotype" w:hAnsi="Palatino Linotype"/>
        </w:rPr>
        <w:t>s documentos en que conste</w:t>
      </w:r>
      <w:r w:rsidRPr="00911351">
        <w:rPr>
          <w:rFonts w:ascii="Palatino Linotype" w:hAnsi="Palatino Linotype"/>
        </w:rPr>
        <w:t xml:space="preserve"> </w:t>
      </w:r>
      <w:r w:rsidR="00E55445">
        <w:rPr>
          <w:rFonts w:ascii="Palatino Linotype" w:hAnsi="Palatino Linotype"/>
        </w:rPr>
        <w:t xml:space="preserve">lo </w:t>
      </w:r>
      <w:r w:rsidRPr="00911351">
        <w:rPr>
          <w:rFonts w:ascii="Palatino Linotype" w:hAnsi="Palatino Linotype"/>
        </w:rPr>
        <w:t>siguiente:</w:t>
      </w:r>
    </w:p>
    <w:p w:rsidR="009F1E46" w:rsidRDefault="00E55445" w:rsidP="00E55445">
      <w:pPr>
        <w:pStyle w:val="Prrafodelista"/>
        <w:numPr>
          <w:ilvl w:val="0"/>
          <w:numId w:val="2"/>
        </w:numPr>
        <w:spacing w:line="360" w:lineRule="auto"/>
        <w:ind w:right="49"/>
        <w:jc w:val="both"/>
        <w:rPr>
          <w:rFonts w:ascii="Palatino Linotype" w:hAnsi="Palatino Linotype"/>
        </w:rPr>
      </w:pPr>
      <w:r>
        <w:rPr>
          <w:rFonts w:ascii="Palatino Linotype" w:hAnsi="Palatino Linotype"/>
        </w:rPr>
        <w:t>El</w:t>
      </w:r>
      <w:r w:rsidR="009F1E46">
        <w:rPr>
          <w:rFonts w:ascii="Palatino Linotype" w:hAnsi="Palatino Linotype"/>
        </w:rPr>
        <w:t xml:space="preserve"> presupuesto </w:t>
      </w:r>
      <w:r>
        <w:rPr>
          <w:rFonts w:ascii="Palatino Linotype" w:hAnsi="Palatino Linotype"/>
        </w:rPr>
        <w:t>asignado</w:t>
      </w:r>
      <w:r w:rsidR="00DC3CE0">
        <w:rPr>
          <w:rFonts w:ascii="Palatino Linotype" w:hAnsi="Palatino Linotype"/>
        </w:rPr>
        <w:t>,</w:t>
      </w:r>
      <w:r>
        <w:rPr>
          <w:rFonts w:ascii="Palatino Linotype" w:hAnsi="Palatino Linotype"/>
        </w:rPr>
        <w:t xml:space="preserve"> al mayor grado de desagregación posible</w:t>
      </w:r>
      <w:r w:rsidR="00DC3CE0">
        <w:rPr>
          <w:rFonts w:ascii="Palatino Linotype" w:hAnsi="Palatino Linotype"/>
        </w:rPr>
        <w:t xml:space="preserve"> </w:t>
      </w:r>
      <w:r w:rsidR="009F1E46">
        <w:rPr>
          <w:rFonts w:ascii="Palatino Linotype" w:hAnsi="Palatino Linotype"/>
        </w:rPr>
        <w:t>al servicio</w:t>
      </w:r>
      <w:r>
        <w:rPr>
          <w:rFonts w:ascii="Palatino Linotype" w:hAnsi="Palatino Linotype"/>
        </w:rPr>
        <w:t xml:space="preserve"> limpia</w:t>
      </w:r>
      <w:r w:rsidR="009F1E46" w:rsidRPr="009F1E46">
        <w:rPr>
          <w:rFonts w:ascii="Palatino Linotype" w:hAnsi="Palatino Linotype"/>
        </w:rPr>
        <w:t xml:space="preserve"> y </w:t>
      </w:r>
      <w:r w:rsidR="003319DB">
        <w:rPr>
          <w:rFonts w:ascii="Palatino Linotype" w:hAnsi="Palatino Linotype"/>
        </w:rPr>
        <w:t>disposición de desechos del ejercicio fiscal 2018.</w:t>
      </w:r>
    </w:p>
    <w:p w:rsidR="00E94001" w:rsidRDefault="00E94001" w:rsidP="00E94001">
      <w:pPr>
        <w:spacing w:before="240" w:after="240" w:line="360" w:lineRule="auto"/>
        <w:contextualSpacing/>
        <w:jc w:val="both"/>
        <w:rPr>
          <w:rFonts w:ascii="Palatino Linotype" w:hAnsi="Palatino Linotype"/>
          <w:shd w:val="clear" w:color="auto" w:fill="FFFFFF"/>
        </w:rPr>
      </w:pPr>
      <w:r w:rsidRPr="00911351">
        <w:rPr>
          <w:rFonts w:ascii="Palatino Linotype" w:hAnsi="Palatino Linotype" w:cs="Arial"/>
          <w:b/>
          <w:bCs/>
          <w:shd w:val="clear" w:color="auto" w:fill="FFFFFF"/>
        </w:rPr>
        <w:lastRenderedPageBreak/>
        <w:t>Tercero. Remítase</w:t>
      </w:r>
      <w:r>
        <w:rPr>
          <w:rStyle w:val="apple-converted-space"/>
          <w:rFonts w:ascii="Palatino Linotype" w:hAnsi="Palatino Linotype" w:cs="Arial"/>
          <w:b/>
          <w:bCs/>
          <w:i/>
          <w:iCs/>
          <w:shd w:val="clear" w:color="auto" w:fill="FFFFFF"/>
        </w:rPr>
        <w:t xml:space="preserve"> </w:t>
      </w:r>
      <w:r w:rsidRPr="00911351">
        <w:rPr>
          <w:rFonts w:ascii="Palatino Linotype" w:hAnsi="Palatino Linotype"/>
          <w:shd w:val="clear" w:color="auto" w:fill="FFFFFF"/>
        </w:rPr>
        <w:t>al Responsable de la Unidad de Transparencia del</w:t>
      </w:r>
      <w:r w:rsidR="00A475F6">
        <w:rPr>
          <w:rStyle w:val="apple-converted-space"/>
          <w:rFonts w:ascii="Palatino Linotype" w:hAnsi="Palatino Linotype"/>
          <w:bCs/>
          <w:shd w:val="clear" w:color="auto" w:fill="FFFFFF"/>
        </w:rPr>
        <w:t xml:space="preserve"> </w:t>
      </w:r>
      <w:r w:rsidRPr="00911351">
        <w:rPr>
          <w:rFonts w:ascii="Palatino Linotype" w:hAnsi="Palatino Linotype"/>
          <w:bCs/>
          <w:shd w:val="clear" w:color="auto" w:fill="FFFFFF"/>
        </w:rPr>
        <w:t>Sujeto Obligado</w:t>
      </w:r>
      <w:r>
        <w:rPr>
          <w:rFonts w:ascii="Palatino Linotype" w:hAnsi="Palatino Linotype"/>
          <w:bCs/>
          <w:shd w:val="clear" w:color="auto" w:fill="FFFFFF"/>
        </w:rPr>
        <w:t xml:space="preserve"> la presente resolución</w:t>
      </w:r>
      <w:r w:rsidRPr="00911351">
        <w:rPr>
          <w:rFonts w:ascii="Palatino Linotype" w:hAnsi="Palatino Linotype"/>
          <w:shd w:val="clear" w:color="auto" w:fill="FFFFFF"/>
        </w:rPr>
        <w:t>, para que conforme a los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w:t>
      </w:r>
    </w:p>
    <w:p w:rsidR="003319DB" w:rsidRDefault="003319DB" w:rsidP="00E94001">
      <w:pPr>
        <w:spacing w:before="240" w:after="240" w:line="360" w:lineRule="auto"/>
        <w:contextualSpacing/>
        <w:jc w:val="both"/>
        <w:rPr>
          <w:rFonts w:ascii="Palatino Linotype" w:hAnsi="Palatino Linotype"/>
          <w:shd w:val="clear" w:color="auto" w:fill="FFFFFF"/>
        </w:rPr>
      </w:pPr>
    </w:p>
    <w:p w:rsidR="00E94001" w:rsidRDefault="00E94001" w:rsidP="00E94001">
      <w:pPr>
        <w:spacing w:line="360" w:lineRule="auto"/>
        <w:ind w:right="51"/>
        <w:contextualSpacing/>
        <w:jc w:val="both"/>
        <w:rPr>
          <w:rFonts w:ascii="Palatino Linotype" w:hAnsi="Palatino Linotype" w:cs="Arial"/>
          <w:sz w:val="25"/>
          <w:szCs w:val="25"/>
        </w:rPr>
      </w:pPr>
      <w:r w:rsidRPr="00911351">
        <w:rPr>
          <w:rFonts w:ascii="Palatino Linotype" w:hAnsi="Palatino Linotype" w:cs="Arial"/>
          <w:b/>
        </w:rPr>
        <w:t>Cuarto.  Hágase del conocimiento</w:t>
      </w:r>
      <w:r w:rsidRPr="00911351">
        <w:rPr>
          <w:rFonts w:ascii="Palatino Linotype" w:hAnsi="Palatino Linotype" w:cs="Arial"/>
        </w:rPr>
        <w:t xml:space="preserve"> de la parte recurrente, la presente resolución, así como, que de conformidad con lo establecido en el artículo 196 de la Ley de Transparencia y Acceso a la Información Pública del Estado de México y Municipios,</w:t>
      </w:r>
      <w:r w:rsidRPr="00F00B3A">
        <w:rPr>
          <w:rFonts w:ascii="Palatino Linotype" w:eastAsia="Calibri" w:hAnsi="Palatino Linotype" w:cs="Arial"/>
          <w:sz w:val="25"/>
          <w:szCs w:val="25"/>
          <w:lang w:val="es-MX" w:eastAsia="en-US"/>
        </w:rPr>
        <w:t xml:space="preserve"> </w:t>
      </w:r>
      <w:r w:rsidRPr="009612D4">
        <w:rPr>
          <w:rFonts w:ascii="Palatino Linotype" w:hAnsi="Palatino Linotype" w:cs="Arial"/>
          <w:sz w:val="25"/>
          <w:szCs w:val="25"/>
        </w:rPr>
        <w:t>podrá impugnar la presente resolución vía Juicio de Amparo en los términos de las leyes aplicables.</w:t>
      </w:r>
    </w:p>
    <w:p w:rsidR="00AC3C64" w:rsidRPr="00911351" w:rsidRDefault="00AC3C64" w:rsidP="00AC3C64">
      <w:pPr>
        <w:spacing w:before="240" w:after="240" w:line="360" w:lineRule="auto"/>
        <w:jc w:val="both"/>
        <w:rPr>
          <w:rFonts w:ascii="Palatino Linotype" w:hAnsi="Palatino Linotype" w:cs="Arial"/>
        </w:rPr>
      </w:pPr>
      <w:r w:rsidRPr="00911351">
        <w:rPr>
          <w:rFonts w:ascii="Palatino Linotype" w:hAnsi="Palatino Linotype"/>
        </w:rPr>
        <w:t xml:space="preserve">ASÍ LO RESUELVE, POR </w:t>
      </w:r>
      <w:r w:rsidRPr="00C94FAE">
        <w:rPr>
          <w:rFonts w:ascii="Palatino Linotype" w:hAnsi="Palatino Linotype"/>
        </w:rPr>
        <w:t>UNANIMIDAD DE VOTOS,</w:t>
      </w:r>
      <w:r w:rsidRPr="00911351">
        <w:rPr>
          <w:rFonts w:ascii="Palatino Linotype" w:hAnsi="Palatino Linotype"/>
        </w:rPr>
        <w:t xml:space="preserve"> EL PLENO DEL INSTITUTO DE TRANSPARENCIA, ACCESO A LA INFORMACIÓN PÚBLICA Y PROTECCIÓN DE DATOS PERSONALES DEL ESTADO DE MÉXICO Y MUNICIPIOS, CONFORMADO POR LOS COMISIONADOS</w:t>
      </w:r>
      <w:r>
        <w:rPr>
          <w:rFonts w:ascii="Palatino Linotype" w:hAnsi="Palatino Linotype"/>
        </w:rPr>
        <w:t xml:space="preserve"> </w:t>
      </w:r>
      <w:r w:rsidRPr="00911351">
        <w:rPr>
          <w:rFonts w:ascii="Palatino Linotype" w:hAnsi="Palatino Linotype"/>
        </w:rPr>
        <w:t>ZULEMA MARTÍNEZ SÁNCHEZ; EVA ABAID YAPUR; JOSÉ GUADALUPE LUNA HERNÁNDEZ</w:t>
      </w:r>
      <w:r>
        <w:rPr>
          <w:rFonts w:ascii="Palatino Linotype" w:hAnsi="Palatino Linotype"/>
        </w:rPr>
        <w:t xml:space="preserve"> Y </w:t>
      </w:r>
      <w:r w:rsidRPr="00911351">
        <w:rPr>
          <w:rFonts w:ascii="Palatino Linotype" w:hAnsi="Palatino Linotype"/>
        </w:rPr>
        <w:t xml:space="preserve">JAVIER MARTÍNEZ CRUZ; EN LA </w:t>
      </w:r>
      <w:r w:rsidR="003319DB">
        <w:rPr>
          <w:rFonts w:ascii="Palatino Linotype" w:hAnsi="Palatino Linotype"/>
        </w:rPr>
        <w:t>VIGÉSIMA SÉPTIMA</w:t>
      </w:r>
      <w:r w:rsidR="00CB6ED7">
        <w:rPr>
          <w:rFonts w:ascii="Palatino Linotype" w:hAnsi="Palatino Linotype"/>
        </w:rPr>
        <w:t xml:space="preserve"> </w:t>
      </w:r>
      <w:r w:rsidR="000469AE">
        <w:rPr>
          <w:rFonts w:ascii="Palatino Linotype" w:hAnsi="Palatino Linotype"/>
        </w:rPr>
        <w:t>SESIÓN</w:t>
      </w:r>
      <w:r w:rsidRPr="00911351">
        <w:rPr>
          <w:rFonts w:ascii="Palatino Linotype" w:hAnsi="Palatino Linotype"/>
        </w:rPr>
        <w:t xml:space="preserve"> ORDINARIA CELEBRADA </w:t>
      </w:r>
      <w:r w:rsidRPr="00AC7729">
        <w:rPr>
          <w:rFonts w:ascii="Palatino Linotype" w:hAnsi="Palatino Linotype"/>
        </w:rPr>
        <w:t xml:space="preserve">EL </w:t>
      </w:r>
      <w:r w:rsidR="003319DB">
        <w:rPr>
          <w:rFonts w:ascii="Palatino Linotype" w:hAnsi="Palatino Linotype"/>
        </w:rPr>
        <w:t>PRIMERO</w:t>
      </w:r>
      <w:r w:rsidRPr="00AC7729">
        <w:rPr>
          <w:rFonts w:ascii="Palatino Linotype" w:hAnsi="Palatino Linotype"/>
        </w:rPr>
        <w:t xml:space="preserve"> DE </w:t>
      </w:r>
      <w:r w:rsidR="003319DB">
        <w:rPr>
          <w:rFonts w:ascii="Palatino Linotype" w:hAnsi="Palatino Linotype"/>
        </w:rPr>
        <w:t>AGOSTO</w:t>
      </w:r>
      <w:r w:rsidRPr="00AC7729">
        <w:rPr>
          <w:rFonts w:ascii="Palatino Linotype" w:hAnsi="Palatino Linotype"/>
        </w:rPr>
        <w:t xml:space="preserve"> DE DOS MIL DIECIOCHO,</w:t>
      </w:r>
      <w:r>
        <w:rPr>
          <w:rFonts w:ascii="Palatino Linotype" w:hAnsi="Palatino Linotype"/>
        </w:rPr>
        <w:t xml:space="preserve"> ANTE EL SECRETARIO TÉCNICO</w:t>
      </w:r>
      <w:r w:rsidRPr="00911351">
        <w:rPr>
          <w:rFonts w:ascii="Palatino Linotype" w:hAnsi="Palatino Linotype"/>
        </w:rPr>
        <w:t xml:space="preserve"> DEL PLENO </w:t>
      </w:r>
      <w:r>
        <w:rPr>
          <w:rFonts w:ascii="Palatino Linotype" w:hAnsi="Palatino Linotype"/>
        </w:rPr>
        <w:t>ALEXIS TAPIA RAMÍREZ</w:t>
      </w:r>
      <w:r w:rsidRPr="00911351">
        <w:rPr>
          <w:rFonts w:ascii="Palatino Linotype" w:hAnsi="Palatino Linotype"/>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9"/>
        <w:gridCol w:w="4419"/>
      </w:tblGrid>
      <w:tr w:rsidR="00AC3C64" w:rsidRPr="00911351" w:rsidTr="00CA6FB7">
        <w:trPr>
          <w:trHeight w:val="1483"/>
        </w:trPr>
        <w:tc>
          <w:tcPr>
            <w:tcW w:w="8838" w:type="dxa"/>
            <w:gridSpan w:val="2"/>
          </w:tcPr>
          <w:p w:rsidR="00A222E5" w:rsidRDefault="00A222E5" w:rsidP="00CA6FB7">
            <w:pPr>
              <w:jc w:val="center"/>
              <w:rPr>
                <w:rFonts w:ascii="Palatino Linotype" w:hAnsi="Palatino Linotype"/>
                <w:b/>
              </w:rPr>
            </w:pPr>
          </w:p>
          <w:p w:rsidR="00AC3C64" w:rsidRPr="00911351" w:rsidRDefault="00AC3C64" w:rsidP="00CA6FB7">
            <w:pPr>
              <w:jc w:val="center"/>
              <w:rPr>
                <w:rFonts w:ascii="Palatino Linotype" w:hAnsi="Palatino Linotype"/>
                <w:b/>
              </w:rPr>
            </w:pPr>
          </w:p>
          <w:p w:rsidR="00AC3C64" w:rsidRPr="00911351" w:rsidRDefault="00AC3C64" w:rsidP="00CA6FB7">
            <w:pPr>
              <w:jc w:val="center"/>
              <w:rPr>
                <w:rFonts w:ascii="Palatino Linotype" w:hAnsi="Palatino Linotype"/>
                <w:b/>
              </w:rPr>
            </w:pPr>
            <w:r w:rsidRPr="00911351">
              <w:rPr>
                <w:rFonts w:ascii="Palatino Linotype" w:hAnsi="Palatino Linotype" w:cs="Arial"/>
                <w:b/>
              </w:rPr>
              <w:t>Zulema Martínez Sánchez</w:t>
            </w:r>
          </w:p>
          <w:p w:rsidR="00AC3C64" w:rsidRDefault="00AC3C64" w:rsidP="00CA6FB7">
            <w:pPr>
              <w:jc w:val="center"/>
              <w:rPr>
                <w:rFonts w:ascii="Palatino Linotype" w:hAnsi="Palatino Linotype"/>
              </w:rPr>
            </w:pPr>
            <w:r w:rsidRPr="00911351">
              <w:rPr>
                <w:rFonts w:ascii="Palatino Linotype" w:hAnsi="Palatino Linotype"/>
              </w:rPr>
              <w:t>Comisionada Presidenta</w:t>
            </w:r>
          </w:p>
          <w:p w:rsidR="00AC3C64" w:rsidRPr="00911351" w:rsidRDefault="00061572" w:rsidP="00CA6FB7">
            <w:pPr>
              <w:jc w:val="center"/>
              <w:rPr>
                <w:rFonts w:ascii="Palatino Linotype" w:hAnsi="Palatino Linotype"/>
              </w:rPr>
            </w:pPr>
            <w:r>
              <w:rPr>
                <w:rFonts w:ascii="Palatino Linotype" w:hAnsi="Palatino Linotype"/>
              </w:rPr>
              <w:t>(Rúbrica)</w:t>
            </w:r>
          </w:p>
        </w:tc>
      </w:tr>
      <w:tr w:rsidR="00AC3C64" w:rsidRPr="00911351" w:rsidTr="00CA6FB7">
        <w:trPr>
          <w:trHeight w:val="1833"/>
        </w:trPr>
        <w:tc>
          <w:tcPr>
            <w:tcW w:w="4419" w:type="dxa"/>
          </w:tcPr>
          <w:p w:rsidR="00AC3C64" w:rsidRDefault="00AC3C64" w:rsidP="00CA6FB7">
            <w:pPr>
              <w:jc w:val="center"/>
              <w:rPr>
                <w:rFonts w:ascii="Palatino Linotype" w:hAnsi="Palatino Linotype"/>
                <w:b/>
              </w:rPr>
            </w:pPr>
          </w:p>
          <w:p w:rsidR="00AC3C64" w:rsidRDefault="00AC3C64" w:rsidP="00CA6FB7">
            <w:pPr>
              <w:jc w:val="center"/>
              <w:rPr>
                <w:rFonts w:ascii="Palatino Linotype" w:hAnsi="Palatino Linotype"/>
                <w:b/>
              </w:rPr>
            </w:pPr>
          </w:p>
          <w:p w:rsidR="00A222E5" w:rsidRDefault="00A222E5" w:rsidP="00CA6FB7">
            <w:pPr>
              <w:jc w:val="center"/>
              <w:rPr>
                <w:rFonts w:ascii="Palatino Linotype" w:hAnsi="Palatino Linotype"/>
                <w:b/>
              </w:rPr>
            </w:pPr>
          </w:p>
          <w:p w:rsidR="00AC3C64" w:rsidRDefault="00AC3C64" w:rsidP="00CA6FB7">
            <w:pPr>
              <w:jc w:val="center"/>
              <w:rPr>
                <w:rFonts w:ascii="Palatino Linotype" w:hAnsi="Palatino Linotype"/>
                <w:b/>
              </w:rPr>
            </w:pPr>
          </w:p>
          <w:p w:rsidR="00AC3C64" w:rsidRPr="00911351" w:rsidRDefault="00AC3C64" w:rsidP="00CA6FB7">
            <w:pPr>
              <w:jc w:val="center"/>
              <w:rPr>
                <w:rFonts w:ascii="Palatino Linotype" w:hAnsi="Palatino Linotype"/>
                <w:b/>
              </w:rPr>
            </w:pPr>
          </w:p>
          <w:p w:rsidR="00AC3C64" w:rsidRPr="00911351" w:rsidRDefault="00AC3C64" w:rsidP="00CA6FB7">
            <w:pPr>
              <w:jc w:val="center"/>
              <w:rPr>
                <w:rFonts w:ascii="Palatino Linotype" w:hAnsi="Palatino Linotype"/>
                <w:b/>
              </w:rPr>
            </w:pPr>
            <w:r w:rsidRPr="00911351">
              <w:rPr>
                <w:rFonts w:ascii="Palatino Linotype" w:hAnsi="Palatino Linotype"/>
                <w:b/>
              </w:rPr>
              <w:t>Eva Abaid Yapur</w:t>
            </w:r>
          </w:p>
          <w:p w:rsidR="00AC3C64" w:rsidRDefault="00AC3C64" w:rsidP="00CA6FB7">
            <w:pPr>
              <w:jc w:val="center"/>
              <w:rPr>
                <w:rFonts w:ascii="Palatino Linotype" w:hAnsi="Palatino Linotype"/>
              </w:rPr>
            </w:pPr>
            <w:r w:rsidRPr="00911351">
              <w:rPr>
                <w:rFonts w:ascii="Palatino Linotype" w:hAnsi="Palatino Linotype"/>
              </w:rPr>
              <w:t>Comisionada</w:t>
            </w:r>
          </w:p>
          <w:p w:rsidR="00AC3C64" w:rsidRPr="00911351" w:rsidRDefault="00061572" w:rsidP="00CA6FB7">
            <w:pPr>
              <w:jc w:val="center"/>
              <w:rPr>
                <w:rFonts w:ascii="Palatino Linotype" w:hAnsi="Palatino Linotype"/>
              </w:rPr>
            </w:pPr>
            <w:r>
              <w:rPr>
                <w:rFonts w:ascii="Palatino Linotype" w:hAnsi="Palatino Linotype"/>
              </w:rPr>
              <w:t>(Rúbrica)</w:t>
            </w:r>
          </w:p>
          <w:p w:rsidR="00AC3C64" w:rsidRPr="00911351" w:rsidRDefault="00AC3C64" w:rsidP="00CA6FB7">
            <w:pPr>
              <w:jc w:val="center"/>
              <w:rPr>
                <w:rFonts w:ascii="Palatino Linotype" w:hAnsi="Palatino Linotype"/>
              </w:rPr>
            </w:pPr>
          </w:p>
          <w:p w:rsidR="00AC3C64" w:rsidRDefault="00AC3C64" w:rsidP="00A037B6">
            <w:pPr>
              <w:rPr>
                <w:rFonts w:ascii="Palatino Linotype" w:hAnsi="Palatino Linotype"/>
              </w:rPr>
            </w:pPr>
          </w:p>
          <w:p w:rsidR="00A037B6" w:rsidRDefault="00A037B6" w:rsidP="00A037B6">
            <w:pPr>
              <w:rPr>
                <w:rFonts w:ascii="Palatino Linotype" w:hAnsi="Palatino Linotype"/>
              </w:rPr>
            </w:pPr>
          </w:p>
          <w:p w:rsidR="00A037B6" w:rsidRPr="00911351" w:rsidRDefault="00A037B6" w:rsidP="00A037B6">
            <w:pPr>
              <w:rPr>
                <w:rFonts w:ascii="Palatino Linotype" w:hAnsi="Palatino Linotype"/>
              </w:rPr>
            </w:pPr>
          </w:p>
        </w:tc>
        <w:tc>
          <w:tcPr>
            <w:tcW w:w="4419" w:type="dxa"/>
          </w:tcPr>
          <w:p w:rsidR="00AC3C64" w:rsidRDefault="00AC3C64" w:rsidP="00CA6FB7">
            <w:pPr>
              <w:jc w:val="center"/>
              <w:rPr>
                <w:rFonts w:ascii="Palatino Linotype" w:hAnsi="Palatino Linotype" w:cs="Arial"/>
                <w:b/>
              </w:rPr>
            </w:pPr>
          </w:p>
          <w:p w:rsidR="00AC3C64" w:rsidRDefault="00AC3C64" w:rsidP="00CA6FB7">
            <w:pPr>
              <w:jc w:val="center"/>
              <w:rPr>
                <w:rFonts w:ascii="Palatino Linotype" w:hAnsi="Palatino Linotype" w:cs="Arial"/>
                <w:b/>
              </w:rPr>
            </w:pPr>
          </w:p>
          <w:p w:rsidR="00A222E5" w:rsidRDefault="00A222E5" w:rsidP="00CA6FB7">
            <w:pPr>
              <w:jc w:val="center"/>
              <w:rPr>
                <w:rFonts w:ascii="Palatino Linotype" w:hAnsi="Palatino Linotype" w:cs="Arial"/>
                <w:b/>
              </w:rPr>
            </w:pPr>
          </w:p>
          <w:p w:rsidR="00AC3C64" w:rsidRDefault="00AC3C64" w:rsidP="00CA6FB7">
            <w:pPr>
              <w:jc w:val="center"/>
              <w:rPr>
                <w:rFonts w:ascii="Palatino Linotype" w:hAnsi="Palatino Linotype" w:cs="Arial"/>
                <w:b/>
              </w:rPr>
            </w:pPr>
          </w:p>
          <w:p w:rsidR="00AC3C64" w:rsidRPr="00911351" w:rsidRDefault="00AC3C64" w:rsidP="00CA6FB7">
            <w:pPr>
              <w:jc w:val="center"/>
              <w:rPr>
                <w:rFonts w:ascii="Palatino Linotype" w:hAnsi="Palatino Linotype" w:cs="Arial"/>
                <w:b/>
              </w:rPr>
            </w:pPr>
          </w:p>
          <w:p w:rsidR="00AC3C64" w:rsidRPr="00911351" w:rsidRDefault="00AC3C64" w:rsidP="00CA6FB7">
            <w:pPr>
              <w:jc w:val="center"/>
              <w:rPr>
                <w:rFonts w:ascii="Palatino Linotype" w:hAnsi="Palatino Linotype"/>
                <w:b/>
              </w:rPr>
            </w:pPr>
            <w:r w:rsidRPr="00911351">
              <w:rPr>
                <w:rFonts w:ascii="Palatino Linotype" w:hAnsi="Palatino Linotype" w:cs="Arial"/>
                <w:b/>
              </w:rPr>
              <w:t>José Guadalupe Luna Hernández</w:t>
            </w:r>
          </w:p>
          <w:p w:rsidR="00AC3C64" w:rsidRDefault="00AC3C64" w:rsidP="00CA6FB7">
            <w:pPr>
              <w:jc w:val="center"/>
              <w:rPr>
                <w:rFonts w:ascii="Palatino Linotype" w:hAnsi="Palatino Linotype"/>
              </w:rPr>
            </w:pPr>
            <w:r w:rsidRPr="00911351">
              <w:rPr>
                <w:rFonts w:ascii="Palatino Linotype" w:hAnsi="Palatino Linotype"/>
              </w:rPr>
              <w:t xml:space="preserve"> Comisionado</w:t>
            </w:r>
          </w:p>
          <w:p w:rsidR="00AC3C64" w:rsidRPr="00911351" w:rsidRDefault="00061572" w:rsidP="00CA6FB7">
            <w:pPr>
              <w:jc w:val="center"/>
              <w:rPr>
                <w:rFonts w:ascii="Palatino Linotype" w:hAnsi="Palatino Linotype"/>
              </w:rPr>
            </w:pPr>
            <w:r>
              <w:rPr>
                <w:rFonts w:ascii="Palatino Linotype" w:hAnsi="Palatino Linotype"/>
              </w:rPr>
              <w:t>(Rúbrica)</w:t>
            </w:r>
          </w:p>
        </w:tc>
      </w:tr>
      <w:tr w:rsidR="00AC3C64" w:rsidRPr="00911351" w:rsidTr="00CA6FB7">
        <w:trPr>
          <w:trHeight w:val="1730"/>
        </w:trPr>
        <w:tc>
          <w:tcPr>
            <w:tcW w:w="8838" w:type="dxa"/>
            <w:gridSpan w:val="2"/>
          </w:tcPr>
          <w:p w:rsidR="00AC3C64" w:rsidRPr="00911351" w:rsidRDefault="00AC3C64" w:rsidP="00CA6FB7">
            <w:pPr>
              <w:jc w:val="center"/>
              <w:rPr>
                <w:rFonts w:ascii="Palatino Linotype" w:hAnsi="Palatino Linotype" w:cs="Arial"/>
                <w:b/>
              </w:rPr>
            </w:pPr>
            <w:r w:rsidRPr="00911351">
              <w:rPr>
                <w:rFonts w:ascii="Palatino Linotype" w:hAnsi="Palatino Linotype" w:cs="Arial"/>
                <w:b/>
              </w:rPr>
              <w:t xml:space="preserve"> Javier Martínez Cruz                               </w:t>
            </w:r>
          </w:p>
          <w:p w:rsidR="00AC3C64" w:rsidRDefault="00AC3C64" w:rsidP="00CA6FB7">
            <w:pPr>
              <w:jc w:val="center"/>
              <w:rPr>
                <w:rFonts w:ascii="Palatino Linotype" w:hAnsi="Palatino Linotype" w:cs="Arial"/>
              </w:rPr>
            </w:pPr>
            <w:r w:rsidRPr="00911351">
              <w:rPr>
                <w:rFonts w:ascii="Palatino Linotype" w:hAnsi="Palatino Linotype" w:cs="Arial"/>
              </w:rPr>
              <w:t>Comisionado</w:t>
            </w:r>
          </w:p>
          <w:p w:rsidR="00AC3C64" w:rsidRPr="00911351" w:rsidRDefault="00061572" w:rsidP="00CA6FB7">
            <w:pPr>
              <w:jc w:val="center"/>
              <w:rPr>
                <w:rFonts w:ascii="Palatino Linotype" w:hAnsi="Palatino Linotype" w:cs="Arial"/>
              </w:rPr>
            </w:pPr>
            <w:r>
              <w:rPr>
                <w:rFonts w:ascii="Palatino Linotype" w:hAnsi="Palatino Linotype"/>
              </w:rPr>
              <w:t>(Rúbrica)</w:t>
            </w:r>
          </w:p>
        </w:tc>
      </w:tr>
      <w:tr w:rsidR="00AC3C64" w:rsidRPr="00911351" w:rsidTr="00CA6FB7">
        <w:trPr>
          <w:trHeight w:val="776"/>
        </w:trPr>
        <w:tc>
          <w:tcPr>
            <w:tcW w:w="8838" w:type="dxa"/>
            <w:gridSpan w:val="2"/>
          </w:tcPr>
          <w:p w:rsidR="00A222E5" w:rsidRPr="00911351" w:rsidRDefault="00A222E5" w:rsidP="00CA6FB7">
            <w:pPr>
              <w:jc w:val="center"/>
              <w:rPr>
                <w:rFonts w:ascii="Palatino Linotype" w:hAnsi="Palatino Linotype" w:cs="Arial"/>
                <w:b/>
              </w:rPr>
            </w:pPr>
          </w:p>
          <w:p w:rsidR="00AC3C64" w:rsidRPr="00911351" w:rsidRDefault="00AC3C64" w:rsidP="00CA6FB7">
            <w:pPr>
              <w:jc w:val="center"/>
              <w:rPr>
                <w:rFonts w:ascii="Palatino Linotype" w:hAnsi="Palatino Linotype"/>
                <w:b/>
              </w:rPr>
            </w:pPr>
            <w:r>
              <w:rPr>
                <w:rFonts w:ascii="Palatino Linotype" w:hAnsi="Palatino Linotype" w:cs="Arial"/>
                <w:b/>
              </w:rPr>
              <w:t>Alexis Tapia Ramírez</w:t>
            </w:r>
          </w:p>
          <w:p w:rsidR="00AC3C64" w:rsidRDefault="00AC3C64" w:rsidP="00CA6FB7">
            <w:pPr>
              <w:jc w:val="center"/>
              <w:rPr>
                <w:rFonts w:ascii="Palatino Linotype" w:hAnsi="Palatino Linotype"/>
              </w:rPr>
            </w:pPr>
            <w:r>
              <w:rPr>
                <w:rFonts w:ascii="Palatino Linotype" w:hAnsi="Palatino Linotype"/>
              </w:rPr>
              <w:t>Secretario Técnico</w:t>
            </w:r>
            <w:r w:rsidRPr="00911351">
              <w:rPr>
                <w:rFonts w:ascii="Palatino Linotype" w:hAnsi="Palatino Linotype"/>
              </w:rPr>
              <w:t xml:space="preserve"> del Pleno</w:t>
            </w:r>
          </w:p>
          <w:p w:rsidR="00AC3C64" w:rsidRDefault="00061572" w:rsidP="00CA6FB7">
            <w:pPr>
              <w:jc w:val="center"/>
              <w:rPr>
                <w:rFonts w:ascii="Palatino Linotype" w:hAnsi="Palatino Linotype"/>
              </w:rPr>
            </w:pPr>
            <w:r>
              <w:rPr>
                <w:rFonts w:ascii="Palatino Linotype" w:hAnsi="Palatino Linotype"/>
              </w:rPr>
              <w:t>(Rúbrica)</w:t>
            </w:r>
            <w:r w:rsidR="00A47580">
              <w:rPr>
                <w:rFonts w:ascii="Palatino Linotype" w:hAnsi="Palatino Linotype"/>
              </w:rPr>
              <w:t xml:space="preserve"> </w:t>
            </w:r>
          </w:p>
          <w:p w:rsidR="00146FFB" w:rsidRPr="00911351" w:rsidRDefault="00146FFB" w:rsidP="00CA6FB7">
            <w:pPr>
              <w:jc w:val="center"/>
              <w:rPr>
                <w:rFonts w:ascii="Palatino Linotype" w:hAnsi="Palatino Linotype"/>
              </w:rPr>
            </w:pPr>
          </w:p>
        </w:tc>
      </w:tr>
    </w:tbl>
    <w:p w:rsidR="00A222E5" w:rsidRDefault="00A222E5" w:rsidP="00AC3C64">
      <w:pPr>
        <w:jc w:val="both"/>
        <w:rPr>
          <w:rFonts w:ascii="Palatino Linotype" w:hAnsi="Palatino Linotype" w:cs="Arial"/>
          <w:sz w:val="18"/>
          <w:szCs w:val="18"/>
        </w:rPr>
      </w:pPr>
    </w:p>
    <w:p w:rsidR="00AC3C64" w:rsidRDefault="00AC3C64" w:rsidP="00AC3C64">
      <w:pPr>
        <w:jc w:val="both"/>
        <w:rPr>
          <w:rFonts w:ascii="Palatino Linotype" w:hAnsi="Palatino Linotype" w:cs="Arial"/>
          <w:sz w:val="20"/>
        </w:rPr>
      </w:pPr>
      <w:r w:rsidRPr="00911351">
        <w:rPr>
          <w:rFonts w:ascii="Palatino Linotype" w:hAnsi="Palatino Linotype" w:cs="Arial"/>
          <w:sz w:val="18"/>
          <w:szCs w:val="18"/>
        </w:rPr>
        <w:t xml:space="preserve">Esta hoja corresponde a </w:t>
      </w:r>
      <w:r w:rsidR="00B37652" w:rsidRPr="00911351">
        <w:rPr>
          <w:rFonts w:ascii="Palatino Linotype" w:hAnsi="Palatino Linotype" w:cs="Arial"/>
          <w:sz w:val="18"/>
          <w:szCs w:val="18"/>
        </w:rPr>
        <w:t>resolución</w:t>
      </w:r>
      <w:r w:rsidRPr="00911351">
        <w:rPr>
          <w:rFonts w:ascii="Palatino Linotype" w:hAnsi="Palatino Linotype" w:cs="Arial"/>
          <w:sz w:val="18"/>
          <w:szCs w:val="18"/>
        </w:rPr>
        <w:t xml:space="preserve"> de</w:t>
      </w:r>
      <w:r w:rsidR="00061572">
        <w:rPr>
          <w:rFonts w:ascii="Palatino Linotype" w:hAnsi="Palatino Linotype" w:cs="Arial"/>
          <w:sz w:val="18"/>
          <w:szCs w:val="18"/>
        </w:rPr>
        <w:t>l</w:t>
      </w:r>
      <w:r w:rsidRPr="00911351">
        <w:rPr>
          <w:rFonts w:ascii="Palatino Linotype" w:hAnsi="Palatino Linotype" w:cs="Arial"/>
          <w:sz w:val="18"/>
          <w:szCs w:val="18"/>
        </w:rPr>
        <w:t xml:space="preserve"> </w:t>
      </w:r>
      <w:r w:rsidR="003319DB">
        <w:rPr>
          <w:rFonts w:ascii="Palatino Linotype" w:hAnsi="Palatino Linotype" w:cs="Arial"/>
          <w:sz w:val="18"/>
          <w:szCs w:val="18"/>
        </w:rPr>
        <w:t>primero</w:t>
      </w:r>
      <w:r w:rsidRPr="00911351">
        <w:rPr>
          <w:rFonts w:ascii="Palatino Linotype" w:hAnsi="Palatino Linotype" w:cs="Arial"/>
          <w:sz w:val="18"/>
          <w:szCs w:val="18"/>
        </w:rPr>
        <w:t xml:space="preserve"> de </w:t>
      </w:r>
      <w:r w:rsidR="003319DB">
        <w:rPr>
          <w:rFonts w:ascii="Palatino Linotype" w:hAnsi="Palatino Linotype" w:cs="Arial"/>
          <w:sz w:val="18"/>
          <w:szCs w:val="18"/>
        </w:rPr>
        <w:t>agosto</w:t>
      </w:r>
      <w:r w:rsidRPr="00911351">
        <w:rPr>
          <w:rFonts w:ascii="Palatino Linotype" w:hAnsi="Palatino Linotype" w:cs="Arial"/>
          <w:sz w:val="18"/>
          <w:szCs w:val="18"/>
        </w:rPr>
        <w:t xml:space="preserve"> de dos mil </w:t>
      </w:r>
      <w:r>
        <w:rPr>
          <w:rFonts w:ascii="Palatino Linotype" w:hAnsi="Palatino Linotype" w:cs="Arial"/>
          <w:sz w:val="18"/>
          <w:szCs w:val="18"/>
        </w:rPr>
        <w:t>dieciocho</w:t>
      </w:r>
      <w:r w:rsidRPr="00911351">
        <w:rPr>
          <w:rFonts w:ascii="Palatino Linotype" w:hAnsi="Palatino Linotype" w:cs="Arial"/>
          <w:sz w:val="18"/>
          <w:szCs w:val="18"/>
        </w:rPr>
        <w:t xml:space="preserve">, emitida en el recurso de revisión </w:t>
      </w:r>
      <w:r w:rsidR="00CB6ED7">
        <w:rPr>
          <w:rFonts w:ascii="Palatino Linotype" w:hAnsi="Palatino Linotype" w:cs="Arial"/>
          <w:b/>
          <w:bCs/>
          <w:sz w:val="18"/>
          <w:szCs w:val="18"/>
        </w:rPr>
        <w:t>01974</w:t>
      </w:r>
      <w:r>
        <w:rPr>
          <w:rFonts w:ascii="Palatino Linotype" w:hAnsi="Palatino Linotype" w:cs="Arial"/>
          <w:b/>
          <w:bCs/>
          <w:sz w:val="18"/>
          <w:szCs w:val="18"/>
        </w:rPr>
        <w:t>/INFOEM/IP/RR/2018</w:t>
      </w:r>
      <w:r w:rsidRPr="00911351">
        <w:rPr>
          <w:rFonts w:ascii="Palatino Linotype" w:hAnsi="Palatino Linotype" w:cs="Arial"/>
          <w:sz w:val="20"/>
        </w:rPr>
        <w:t>.</w:t>
      </w:r>
    </w:p>
    <w:sectPr w:rsidR="00AC3C64" w:rsidSect="00CA6FB7">
      <w:headerReference w:type="default" r:id="rId13"/>
      <w:footerReference w:type="default" r:id="rId14"/>
      <w:headerReference w:type="first" r:id="rId15"/>
      <w:footerReference w:type="first" r:id="rId16"/>
      <w:pgSz w:w="12240" w:h="15840"/>
      <w:pgMar w:top="2041"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2E50" w:rsidRDefault="00182E50" w:rsidP="00AC3C64">
      <w:r>
        <w:separator/>
      </w:r>
    </w:p>
  </w:endnote>
  <w:endnote w:type="continuationSeparator" w:id="0">
    <w:p w:rsidR="00182E50" w:rsidRDefault="00182E50" w:rsidP="00AC3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1521" w:rsidRDefault="00941521" w:rsidP="00CA6FB7">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7D5312">
      <w:rPr>
        <w:rFonts w:ascii="Arial" w:hAnsi="Arial" w:cs="Arial"/>
        <w:b/>
        <w:bCs/>
        <w:noProof/>
        <w:sz w:val="20"/>
        <w:szCs w:val="20"/>
      </w:rPr>
      <w:t>22</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7D5312">
      <w:rPr>
        <w:rFonts w:ascii="Arial" w:hAnsi="Arial" w:cs="Arial"/>
        <w:b/>
        <w:bCs/>
        <w:noProof/>
        <w:sz w:val="20"/>
        <w:szCs w:val="20"/>
      </w:rPr>
      <w:t>26</w:t>
    </w:r>
    <w:r>
      <w:rPr>
        <w:rFonts w:ascii="Arial" w:hAnsi="Arial" w:cs="Arial"/>
        <w:b/>
        <w:bCs/>
        <w:sz w:val="20"/>
        <w:szCs w:val="20"/>
      </w:rPr>
      <w:fldChar w:fldCharType="end"/>
    </w:r>
  </w:p>
  <w:p w:rsidR="00941521" w:rsidRDefault="00941521" w:rsidP="00CA6FB7">
    <w:pPr>
      <w:pStyle w:val="Piedepgina"/>
      <w:rPr>
        <w:rFonts w:ascii="Times New Roman" w:hAnsi="Times New Roman" w:cs="Times New Roman"/>
      </w:rPr>
    </w:pPr>
  </w:p>
  <w:p w:rsidR="00941521" w:rsidRDefault="00941521" w:rsidP="00CA6FB7">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1521" w:rsidRDefault="00941521" w:rsidP="00CA6FB7">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7D5312">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7D5312">
      <w:rPr>
        <w:rFonts w:ascii="Arial" w:hAnsi="Arial" w:cs="Arial"/>
        <w:b/>
        <w:bCs/>
        <w:noProof/>
        <w:sz w:val="20"/>
        <w:szCs w:val="20"/>
      </w:rPr>
      <w:t>26</w:t>
    </w:r>
    <w:r>
      <w:rPr>
        <w:rFonts w:ascii="Arial" w:hAnsi="Arial" w:cs="Arial"/>
        <w:b/>
        <w:bCs/>
        <w:sz w:val="20"/>
        <w:szCs w:val="20"/>
      </w:rPr>
      <w:fldChar w:fldCharType="end"/>
    </w:r>
  </w:p>
  <w:p w:rsidR="00941521" w:rsidRDefault="0094152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2E50" w:rsidRDefault="00182E50" w:rsidP="00AC3C64">
      <w:r>
        <w:separator/>
      </w:r>
    </w:p>
  </w:footnote>
  <w:footnote w:type="continuationSeparator" w:id="0">
    <w:p w:rsidR="00182E50" w:rsidRDefault="00182E50" w:rsidP="00AC3C64">
      <w:r>
        <w:continuationSeparator/>
      </w:r>
    </w:p>
  </w:footnote>
  <w:footnote w:id="1">
    <w:p w:rsidR="00941521" w:rsidRPr="005B729F" w:rsidRDefault="00941521" w:rsidP="000C2E13">
      <w:pPr>
        <w:pStyle w:val="Textonotapie"/>
        <w:rPr>
          <w:rFonts w:ascii="Palatino Linotype" w:eastAsia="Times New Roman" w:hAnsi="Palatino Linotype" w:cs="Arial"/>
          <w:sz w:val="18"/>
          <w:szCs w:val="18"/>
          <w:lang w:val="es-ES" w:eastAsia="es-ES"/>
        </w:rPr>
      </w:pPr>
      <w:r w:rsidRPr="005B729F">
        <w:rPr>
          <w:rStyle w:val="Refdenotaalpie"/>
          <w:rFonts w:ascii="Palatino Linotype" w:hAnsi="Palatino Linotype"/>
          <w:sz w:val="18"/>
          <w:szCs w:val="18"/>
        </w:rPr>
        <w:footnoteRef/>
      </w:r>
      <w:r w:rsidRPr="005B729F">
        <w:rPr>
          <w:rFonts w:ascii="Palatino Linotype" w:hAnsi="Palatino Linotype"/>
          <w:sz w:val="18"/>
          <w:szCs w:val="18"/>
        </w:rPr>
        <w:t xml:space="preserve"> </w:t>
      </w:r>
      <w:r w:rsidRPr="005B729F">
        <w:rPr>
          <w:rFonts w:ascii="Palatino Linotype" w:eastAsia="Times New Roman" w:hAnsi="Palatino Linotype" w:cs="Arial"/>
          <w:sz w:val="18"/>
          <w:szCs w:val="18"/>
          <w:lang w:val="es-ES" w:eastAsia="es-ES"/>
        </w:rPr>
        <w:t xml:space="preserve">Artículo 31.- </w:t>
      </w:r>
      <w:r w:rsidRPr="005B729F">
        <w:rPr>
          <w:rFonts w:ascii="Palatino Linotype" w:eastAsia="Times New Roman" w:hAnsi="Palatino Linotype" w:cs="Arial"/>
          <w:b/>
          <w:sz w:val="18"/>
          <w:szCs w:val="18"/>
          <w:lang w:val="es-ES" w:eastAsia="es-ES"/>
        </w:rPr>
        <w:t>Son atribuciones de los ayuntamientos:</w:t>
      </w:r>
      <w:r w:rsidRPr="005B729F">
        <w:rPr>
          <w:rFonts w:ascii="Palatino Linotype" w:eastAsia="Times New Roman" w:hAnsi="Palatino Linotype" w:cs="Arial"/>
          <w:sz w:val="18"/>
          <w:szCs w:val="18"/>
          <w:lang w:val="es-ES" w:eastAsia="es-ES"/>
        </w:rPr>
        <w:t xml:space="preserve"> </w:t>
      </w:r>
    </w:p>
    <w:p w:rsidR="00941521" w:rsidRPr="005B729F" w:rsidRDefault="00941521" w:rsidP="000C2E13">
      <w:pPr>
        <w:pStyle w:val="Textonotapie"/>
        <w:jc w:val="both"/>
        <w:rPr>
          <w:rFonts w:ascii="Palatino Linotype" w:eastAsia="Times New Roman" w:hAnsi="Palatino Linotype" w:cs="Arial"/>
          <w:sz w:val="18"/>
          <w:szCs w:val="18"/>
          <w:lang w:val="es-ES" w:eastAsia="es-ES"/>
        </w:rPr>
      </w:pPr>
      <w:r w:rsidRPr="005B729F">
        <w:rPr>
          <w:rFonts w:ascii="Palatino Linotype" w:eastAsia="Times New Roman" w:hAnsi="Palatino Linotype" w:cs="Arial"/>
          <w:sz w:val="18"/>
          <w:szCs w:val="18"/>
          <w:lang w:val="es-ES" w:eastAsia="es-ES"/>
        </w:rPr>
        <w:t xml:space="preserve">I. Expedir y reformar el Bando Municipal, así como los reglamentos, circulares y disposiciones administrativas de observancia general dentro del territorio del municipio, que sean necesarios para su organización, </w:t>
      </w:r>
      <w:r w:rsidRPr="005B729F">
        <w:rPr>
          <w:rFonts w:ascii="Palatino Linotype" w:eastAsia="Times New Roman" w:hAnsi="Palatino Linotype" w:cs="Arial"/>
          <w:b/>
          <w:sz w:val="18"/>
          <w:szCs w:val="18"/>
          <w:lang w:val="es-ES" w:eastAsia="es-ES"/>
        </w:rPr>
        <w:t xml:space="preserve">prestación de los servicios públicos </w:t>
      </w:r>
      <w:r w:rsidRPr="005B729F">
        <w:rPr>
          <w:rFonts w:ascii="Palatino Linotype" w:eastAsia="Times New Roman" w:hAnsi="Palatino Linotype" w:cs="Arial"/>
          <w:sz w:val="18"/>
          <w:szCs w:val="18"/>
          <w:lang w:val="es-ES" w:eastAsia="es-ES"/>
        </w:rPr>
        <w:t>y, en general, para el cumplimiento de sus atribuciones;…</w:t>
      </w:r>
    </w:p>
    <w:p w:rsidR="00941521" w:rsidRPr="005B729F" w:rsidRDefault="00941521" w:rsidP="000C2E13">
      <w:pPr>
        <w:pStyle w:val="Textonotapie"/>
        <w:jc w:val="both"/>
        <w:rPr>
          <w:rFonts w:ascii="Palatino Linotype" w:eastAsia="Times New Roman" w:hAnsi="Palatino Linotype" w:cs="Arial"/>
          <w:sz w:val="18"/>
          <w:szCs w:val="18"/>
          <w:lang w:val="es-ES" w:eastAsia="es-ES"/>
        </w:rPr>
      </w:pPr>
      <w:r w:rsidRPr="005B729F">
        <w:rPr>
          <w:rFonts w:ascii="Palatino Linotype" w:eastAsia="Times New Roman" w:hAnsi="Palatino Linotype" w:cs="Arial"/>
          <w:sz w:val="18"/>
          <w:szCs w:val="18"/>
          <w:lang w:val="es-ES" w:eastAsia="es-ES"/>
        </w:rPr>
        <w:t>XIV. Municipalizar los servicios públicos en términos de esta Ley”…XXII. Dotar de servicios públicos a los habitantes del municipio; (Sic)</w:t>
      </w:r>
    </w:p>
    <w:p w:rsidR="00941521" w:rsidRPr="005B729F" w:rsidRDefault="00941521">
      <w:pPr>
        <w:pStyle w:val="Textonotapie"/>
        <w:rPr>
          <w:rFonts w:ascii="Palatino Linotype" w:hAnsi="Palatino Linotype"/>
          <w:sz w:val="18"/>
          <w:szCs w:val="18"/>
        </w:rPr>
      </w:pPr>
    </w:p>
  </w:footnote>
  <w:footnote w:id="2">
    <w:p w:rsidR="00941521" w:rsidRPr="005B729F" w:rsidRDefault="00941521">
      <w:pPr>
        <w:pStyle w:val="Textonotapie"/>
        <w:rPr>
          <w:rFonts w:ascii="Palatino Linotype" w:eastAsia="Times New Roman" w:hAnsi="Palatino Linotype" w:cs="Arial"/>
          <w:sz w:val="18"/>
          <w:szCs w:val="18"/>
          <w:lang w:val="es-ES" w:eastAsia="es-ES"/>
        </w:rPr>
      </w:pPr>
      <w:r w:rsidRPr="005B729F">
        <w:rPr>
          <w:rStyle w:val="Refdenotaalpie"/>
          <w:rFonts w:ascii="Palatino Linotype" w:hAnsi="Palatino Linotype"/>
          <w:sz w:val="18"/>
          <w:szCs w:val="18"/>
        </w:rPr>
        <w:footnoteRef/>
      </w:r>
      <w:r w:rsidRPr="005B729F">
        <w:rPr>
          <w:rFonts w:ascii="Palatino Linotype" w:hAnsi="Palatino Linotype"/>
          <w:sz w:val="18"/>
          <w:szCs w:val="18"/>
        </w:rPr>
        <w:t xml:space="preserve"> </w:t>
      </w:r>
      <w:r w:rsidRPr="005B729F">
        <w:rPr>
          <w:rFonts w:ascii="Palatino Linotype" w:eastAsia="Times New Roman" w:hAnsi="Palatino Linotype" w:cs="Arial"/>
          <w:sz w:val="18"/>
          <w:szCs w:val="18"/>
          <w:lang w:val="es-ES" w:eastAsia="es-ES"/>
        </w:rPr>
        <w:t>Artículo 39.- El Ayuntamiento reglamentará la administración, funcionamiento, conservación y explotación de los servicios públicos.</w:t>
      </w:r>
    </w:p>
  </w:footnote>
  <w:footnote w:id="3">
    <w:p w:rsidR="00941521" w:rsidRPr="005B729F" w:rsidRDefault="00941521" w:rsidP="0066230B">
      <w:pPr>
        <w:pStyle w:val="Textonotapie"/>
        <w:jc w:val="both"/>
        <w:rPr>
          <w:rFonts w:ascii="Palatino Linotype" w:eastAsia="Times New Roman" w:hAnsi="Palatino Linotype" w:cs="Arial"/>
          <w:sz w:val="18"/>
          <w:szCs w:val="18"/>
          <w:lang w:val="es-ES" w:eastAsia="es-ES"/>
        </w:rPr>
      </w:pPr>
      <w:r w:rsidRPr="005B729F">
        <w:rPr>
          <w:rFonts w:ascii="Palatino Linotype" w:eastAsia="Times New Roman" w:hAnsi="Palatino Linotype" w:cs="Arial"/>
          <w:sz w:val="18"/>
          <w:szCs w:val="18"/>
          <w:lang w:val="es-ES" w:eastAsia="es-ES"/>
        </w:rPr>
        <w:footnoteRef/>
      </w:r>
      <w:r w:rsidRPr="005B729F">
        <w:rPr>
          <w:rFonts w:ascii="Palatino Linotype" w:eastAsia="Times New Roman" w:hAnsi="Palatino Linotype" w:cs="Arial"/>
          <w:sz w:val="18"/>
          <w:szCs w:val="18"/>
          <w:lang w:val="es-ES" w:eastAsia="es-ES"/>
        </w:rPr>
        <w:t xml:space="preserve"> Artículo 79.- </w:t>
      </w:r>
      <w:r w:rsidRPr="005B729F">
        <w:rPr>
          <w:rFonts w:ascii="Palatino Linotype" w:eastAsia="Times New Roman" w:hAnsi="Palatino Linotype" w:cs="Arial"/>
          <w:b/>
          <w:sz w:val="18"/>
          <w:szCs w:val="18"/>
          <w:lang w:val="es-ES" w:eastAsia="es-ES"/>
        </w:rPr>
        <w:t>Los ayuntamientos podrán destinar recursos</w:t>
      </w:r>
      <w:r w:rsidRPr="005B729F">
        <w:rPr>
          <w:rFonts w:ascii="Palatino Linotype" w:eastAsia="Times New Roman" w:hAnsi="Palatino Linotype" w:cs="Arial"/>
          <w:sz w:val="18"/>
          <w:szCs w:val="18"/>
          <w:lang w:val="es-ES" w:eastAsia="es-ES"/>
        </w:rPr>
        <w:t xml:space="preserve"> y coordinarse con las organizaciones sociales </w:t>
      </w:r>
      <w:r w:rsidRPr="005B729F">
        <w:rPr>
          <w:rFonts w:ascii="Palatino Linotype" w:eastAsia="Times New Roman" w:hAnsi="Palatino Linotype" w:cs="Arial"/>
          <w:b/>
          <w:sz w:val="18"/>
          <w:szCs w:val="18"/>
          <w:lang w:val="es-ES" w:eastAsia="es-ES"/>
        </w:rPr>
        <w:t>para la prestación de servicios públicos</w:t>
      </w:r>
      <w:r w:rsidRPr="005B729F">
        <w:rPr>
          <w:rFonts w:ascii="Palatino Linotype" w:eastAsia="Times New Roman" w:hAnsi="Palatino Linotype" w:cs="Arial"/>
          <w:sz w:val="18"/>
          <w:szCs w:val="18"/>
          <w:lang w:val="es-ES" w:eastAsia="es-ES"/>
        </w:rPr>
        <w:t xml:space="preserve"> y la ejecución de obras públicas. Dichos recursos quedarán sujetos al control y vigilancia de las autoridades municipales. Ley Orgánica Municipal del Estado de México.</w:t>
      </w:r>
    </w:p>
  </w:footnote>
  <w:footnote w:id="4">
    <w:p w:rsidR="00941521" w:rsidRDefault="00941521" w:rsidP="008F2AFC">
      <w:pPr>
        <w:pStyle w:val="Textonotapie"/>
        <w:rPr>
          <w:rFonts w:ascii="Palatino Linotype" w:eastAsia="Times New Roman" w:hAnsi="Palatino Linotype" w:cs="Arial"/>
          <w:sz w:val="18"/>
          <w:szCs w:val="18"/>
          <w:lang w:val="es-ES" w:eastAsia="es-ES"/>
        </w:rPr>
      </w:pPr>
      <w:r>
        <w:rPr>
          <w:rStyle w:val="Refdenotaalpie"/>
        </w:rPr>
        <w:footnoteRef/>
      </w:r>
      <w:r>
        <w:t xml:space="preserve"> </w:t>
      </w:r>
      <w:r w:rsidRPr="00BA2A6B">
        <w:rPr>
          <w:rFonts w:ascii="Palatino Linotype" w:eastAsia="Times New Roman" w:hAnsi="Palatino Linotype" w:cs="Arial"/>
          <w:sz w:val="18"/>
          <w:szCs w:val="18"/>
          <w:lang w:val="es-ES" w:eastAsia="es-ES"/>
        </w:rPr>
        <w:t>Artículo 95.- Son atribuciones del tesorero municipal:</w:t>
      </w:r>
    </w:p>
    <w:p w:rsidR="00941521" w:rsidRDefault="00941521" w:rsidP="008F2AFC">
      <w:pPr>
        <w:pStyle w:val="Textonotapie"/>
        <w:rPr>
          <w:rFonts w:ascii="Palatino Linotype" w:eastAsia="Times New Roman" w:hAnsi="Palatino Linotype" w:cs="Arial"/>
          <w:sz w:val="18"/>
          <w:szCs w:val="18"/>
          <w:lang w:val="es-ES" w:eastAsia="es-ES"/>
        </w:rPr>
      </w:pPr>
      <w:r>
        <w:rPr>
          <w:rFonts w:ascii="Palatino Linotype" w:eastAsia="Times New Roman" w:hAnsi="Palatino Linotype" w:cs="Arial"/>
          <w:sz w:val="18"/>
          <w:szCs w:val="18"/>
          <w:lang w:val="es-ES" w:eastAsia="es-ES"/>
        </w:rPr>
        <w:t>(…)</w:t>
      </w:r>
    </w:p>
    <w:p w:rsidR="00941521" w:rsidRDefault="00941521" w:rsidP="008F2AFC">
      <w:pPr>
        <w:pStyle w:val="Textonotapie"/>
        <w:jc w:val="both"/>
        <w:rPr>
          <w:rFonts w:ascii="Palatino Linotype" w:eastAsia="Times New Roman" w:hAnsi="Palatino Linotype" w:cs="Arial"/>
          <w:sz w:val="18"/>
          <w:szCs w:val="18"/>
          <w:lang w:val="es-ES" w:eastAsia="es-ES"/>
        </w:rPr>
      </w:pPr>
      <w:r>
        <w:t>V</w:t>
      </w:r>
      <w:r w:rsidRPr="00BA2A6B">
        <w:rPr>
          <w:rFonts w:ascii="Palatino Linotype" w:eastAsia="Times New Roman" w:hAnsi="Palatino Linotype" w:cs="Arial"/>
          <w:sz w:val="18"/>
          <w:szCs w:val="18"/>
          <w:lang w:val="es-ES" w:eastAsia="es-ES"/>
        </w:rPr>
        <w:t>. Proporcionar oportunamente al ayuntamiento todos los datos o informes que sean necesarios para la formulación del Presupuesto de Egresos Municipales, vigilando que se ajuste a las disposiciones de esta Ley y otros ordenamientos aplicables;</w:t>
      </w:r>
    </w:p>
    <w:p w:rsidR="00941521" w:rsidRDefault="00941521" w:rsidP="008F2AFC">
      <w:pPr>
        <w:pStyle w:val="Textonotapie"/>
        <w:jc w:val="both"/>
        <w:rPr>
          <w:rFonts w:ascii="Palatino Linotype" w:eastAsia="Times New Roman" w:hAnsi="Palatino Linotype" w:cs="Arial"/>
          <w:sz w:val="18"/>
          <w:szCs w:val="18"/>
          <w:lang w:val="es-ES" w:eastAsia="es-ES"/>
        </w:rPr>
      </w:pPr>
      <w:r>
        <w:rPr>
          <w:rFonts w:ascii="Palatino Linotype" w:eastAsia="Times New Roman" w:hAnsi="Palatino Linotype" w:cs="Arial"/>
          <w:sz w:val="18"/>
          <w:szCs w:val="18"/>
          <w:lang w:val="es-ES" w:eastAsia="es-ES"/>
        </w:rPr>
        <w:t>….</w:t>
      </w:r>
    </w:p>
    <w:p w:rsidR="00941521" w:rsidRDefault="00941521" w:rsidP="008F2AFC">
      <w:pPr>
        <w:pStyle w:val="Textonotapie"/>
        <w:jc w:val="both"/>
        <w:rPr>
          <w:rFonts w:ascii="Palatino Linotype" w:eastAsia="Times New Roman" w:hAnsi="Palatino Linotype" w:cs="Arial"/>
          <w:sz w:val="18"/>
          <w:szCs w:val="18"/>
          <w:lang w:val="es-ES" w:eastAsia="es-ES"/>
        </w:rPr>
      </w:pPr>
      <w:r w:rsidRPr="00BB4E55">
        <w:rPr>
          <w:rFonts w:ascii="Palatino Linotype" w:eastAsia="Times New Roman" w:hAnsi="Palatino Linotype" w:cs="Arial"/>
          <w:sz w:val="18"/>
          <w:szCs w:val="18"/>
          <w:lang w:val="es-ES" w:eastAsia="es-ES"/>
        </w:rPr>
        <w:t>XVII. Contestar oportunamente los pliegos de observaciones y responsabilidad que haga el Órgano Superior de Fiscalización del Estado de México, así como atender en tiempo y forma las solicitudes de información que éste requiera, informando al Ayuntamiento;</w:t>
      </w:r>
    </w:p>
    <w:p w:rsidR="00941521" w:rsidRPr="00BA2A6B" w:rsidRDefault="00941521" w:rsidP="008F2AFC">
      <w:pPr>
        <w:pStyle w:val="Textonotapie"/>
        <w:rPr>
          <w:rFonts w:ascii="Palatino Linotype" w:eastAsia="Times New Roman" w:hAnsi="Palatino Linotype" w:cs="Arial"/>
          <w:sz w:val="18"/>
          <w:szCs w:val="18"/>
          <w:lang w:val="es-ES" w:eastAsia="es-ES"/>
        </w:rPr>
      </w:pPr>
      <w:r>
        <w:rPr>
          <w:rFonts w:ascii="Palatino Linotype" w:eastAsia="Times New Roman" w:hAnsi="Palatino Linotype" w:cs="Arial"/>
          <w:sz w:val="18"/>
          <w:szCs w:val="18"/>
          <w:lang w:val="es-ES" w:eastAsia="es-E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528" w:type="dxa"/>
      <w:tblInd w:w="3261" w:type="dxa"/>
      <w:tblLayout w:type="fixed"/>
      <w:tblLook w:val="04A0" w:firstRow="1" w:lastRow="0" w:firstColumn="1" w:lastColumn="0" w:noHBand="0" w:noVBand="1"/>
    </w:tblPr>
    <w:tblGrid>
      <w:gridCol w:w="2551"/>
      <w:gridCol w:w="2977"/>
    </w:tblGrid>
    <w:tr w:rsidR="00941521" w:rsidTr="00CA6FB7">
      <w:tc>
        <w:tcPr>
          <w:tcW w:w="2551" w:type="dxa"/>
          <w:vAlign w:val="center"/>
          <w:hideMark/>
        </w:tcPr>
        <w:p w:rsidR="00941521" w:rsidRDefault="00941521" w:rsidP="00CA6FB7">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2977" w:type="dxa"/>
          <w:vAlign w:val="center"/>
          <w:hideMark/>
        </w:tcPr>
        <w:p w:rsidR="00941521" w:rsidRDefault="00941521" w:rsidP="00CA6FB7">
          <w:pPr>
            <w:jc w:val="both"/>
            <w:rPr>
              <w:rFonts w:ascii="Palatino Linotype" w:hAnsi="Palatino Linotype"/>
              <w:b/>
              <w:sz w:val="22"/>
              <w:szCs w:val="22"/>
              <w:lang w:val="es-ES_tradnl"/>
            </w:rPr>
          </w:pPr>
          <w:r>
            <w:rPr>
              <w:rFonts w:ascii="Palatino Linotype" w:hAnsi="Palatino Linotype"/>
              <w:b/>
              <w:sz w:val="22"/>
              <w:szCs w:val="22"/>
              <w:lang w:val="es-ES_tradnl"/>
            </w:rPr>
            <w:t>01974/INFOEM/IP/RR/2018</w:t>
          </w:r>
        </w:p>
      </w:tc>
    </w:tr>
    <w:tr w:rsidR="00941521" w:rsidTr="00CA6FB7">
      <w:trPr>
        <w:trHeight w:val="228"/>
      </w:trPr>
      <w:tc>
        <w:tcPr>
          <w:tcW w:w="2551" w:type="dxa"/>
          <w:vAlign w:val="center"/>
          <w:hideMark/>
        </w:tcPr>
        <w:p w:rsidR="00941521" w:rsidRDefault="00941521" w:rsidP="00CA6FB7">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2977" w:type="dxa"/>
          <w:vAlign w:val="center"/>
          <w:hideMark/>
        </w:tcPr>
        <w:p w:rsidR="00941521" w:rsidRDefault="00941521" w:rsidP="00CA6FB7">
          <w:pPr>
            <w:jc w:val="both"/>
            <w:rPr>
              <w:rFonts w:ascii="Palatino Linotype" w:hAnsi="Palatino Linotype"/>
              <w:b/>
              <w:sz w:val="22"/>
              <w:szCs w:val="22"/>
              <w:lang w:val="es-ES_tradnl"/>
            </w:rPr>
          </w:pPr>
          <w:r>
            <w:rPr>
              <w:rFonts w:ascii="Palatino Linotype" w:hAnsi="Palatino Linotype"/>
              <w:b/>
              <w:sz w:val="22"/>
              <w:szCs w:val="22"/>
              <w:lang w:val="es-ES_tradnl"/>
            </w:rPr>
            <w:t>Ayuntamiento de Chimalhuacán</w:t>
          </w:r>
        </w:p>
      </w:tc>
    </w:tr>
    <w:tr w:rsidR="00941521" w:rsidTr="00CA6FB7">
      <w:tc>
        <w:tcPr>
          <w:tcW w:w="2551" w:type="dxa"/>
          <w:vAlign w:val="center"/>
          <w:hideMark/>
        </w:tcPr>
        <w:p w:rsidR="00941521" w:rsidRDefault="00941521" w:rsidP="00CA6FB7">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2977" w:type="dxa"/>
          <w:vAlign w:val="center"/>
          <w:hideMark/>
        </w:tcPr>
        <w:p w:rsidR="00941521" w:rsidRDefault="00941521" w:rsidP="00CA6FB7">
          <w:pPr>
            <w:ind w:right="-533"/>
            <w:jc w:val="both"/>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rsidR="00941521" w:rsidRDefault="00941521" w:rsidP="00CA6FB7">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1521" w:rsidRDefault="00941521" w:rsidP="00CA6FB7">
    <w:pPr>
      <w:pStyle w:val="Encabezado"/>
      <w:jc w:val="both"/>
    </w:pPr>
  </w:p>
  <w:tbl>
    <w:tblPr>
      <w:tblW w:w="5670" w:type="dxa"/>
      <w:tblInd w:w="3119" w:type="dxa"/>
      <w:tblLayout w:type="fixed"/>
      <w:tblLook w:val="04A0" w:firstRow="1" w:lastRow="0" w:firstColumn="1" w:lastColumn="0" w:noHBand="0" w:noVBand="1"/>
    </w:tblPr>
    <w:tblGrid>
      <w:gridCol w:w="2551"/>
      <w:gridCol w:w="3119"/>
    </w:tblGrid>
    <w:tr w:rsidR="00941521" w:rsidTr="00CA6FB7">
      <w:tc>
        <w:tcPr>
          <w:tcW w:w="2551" w:type="dxa"/>
          <w:vAlign w:val="center"/>
          <w:hideMark/>
        </w:tcPr>
        <w:p w:rsidR="00941521" w:rsidRDefault="00941521" w:rsidP="00CA6FB7">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119" w:type="dxa"/>
          <w:vAlign w:val="center"/>
          <w:hideMark/>
        </w:tcPr>
        <w:p w:rsidR="00941521" w:rsidRDefault="00941521" w:rsidP="00CA6FB7">
          <w:pPr>
            <w:jc w:val="both"/>
            <w:rPr>
              <w:rFonts w:ascii="Palatino Linotype" w:hAnsi="Palatino Linotype"/>
              <w:b/>
              <w:sz w:val="22"/>
              <w:szCs w:val="22"/>
              <w:lang w:val="es-ES_tradnl"/>
            </w:rPr>
          </w:pPr>
          <w:r>
            <w:rPr>
              <w:rFonts w:ascii="Palatino Linotype" w:hAnsi="Palatino Linotype"/>
              <w:b/>
              <w:sz w:val="22"/>
              <w:szCs w:val="22"/>
              <w:lang w:val="es-ES_tradnl"/>
            </w:rPr>
            <w:t xml:space="preserve">01974/INFOEM/IP/RR/2018 </w:t>
          </w:r>
        </w:p>
      </w:tc>
    </w:tr>
    <w:tr w:rsidR="00941521" w:rsidTr="00CA6FB7">
      <w:tc>
        <w:tcPr>
          <w:tcW w:w="2551" w:type="dxa"/>
          <w:vAlign w:val="center"/>
          <w:hideMark/>
        </w:tcPr>
        <w:p w:rsidR="00941521" w:rsidRDefault="00941521" w:rsidP="00CA6FB7">
          <w:pPr>
            <w:ind w:left="35" w:hanging="35"/>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119" w:type="dxa"/>
          <w:vAlign w:val="center"/>
          <w:hideMark/>
        </w:tcPr>
        <w:p w:rsidR="00941521" w:rsidRDefault="00261E97" w:rsidP="00CA6FB7">
          <w:pPr>
            <w:jc w:val="both"/>
            <w:rPr>
              <w:rFonts w:ascii="Palatino Linotype" w:hAnsi="Palatino Linotype"/>
              <w:b/>
              <w:sz w:val="22"/>
              <w:szCs w:val="22"/>
              <w:lang w:val="es-ES_tradnl"/>
            </w:rPr>
          </w:pPr>
          <w:r>
            <w:rPr>
              <w:rFonts w:ascii="Palatino Linotype" w:hAnsi="Palatino Linotype"/>
              <w:b/>
              <w:sz w:val="22"/>
              <w:szCs w:val="22"/>
              <w:lang w:val="es-ES_tradnl"/>
            </w:rPr>
            <w:t>Xxxxx Xxxxx Xxxxx</w:t>
          </w:r>
        </w:p>
      </w:tc>
    </w:tr>
    <w:tr w:rsidR="00941521" w:rsidTr="00CA6FB7">
      <w:trPr>
        <w:trHeight w:val="228"/>
      </w:trPr>
      <w:tc>
        <w:tcPr>
          <w:tcW w:w="2551" w:type="dxa"/>
          <w:vAlign w:val="center"/>
          <w:hideMark/>
        </w:tcPr>
        <w:p w:rsidR="00941521" w:rsidRDefault="00941521" w:rsidP="00CA6FB7">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119" w:type="dxa"/>
          <w:vAlign w:val="center"/>
          <w:hideMark/>
        </w:tcPr>
        <w:p w:rsidR="00941521" w:rsidRDefault="00941521" w:rsidP="005A3389">
          <w:pPr>
            <w:jc w:val="both"/>
            <w:rPr>
              <w:rFonts w:ascii="Palatino Linotype" w:hAnsi="Palatino Linotype"/>
              <w:b/>
              <w:sz w:val="22"/>
              <w:szCs w:val="22"/>
              <w:lang w:val="es-ES_tradnl"/>
            </w:rPr>
          </w:pPr>
          <w:r>
            <w:rPr>
              <w:rFonts w:ascii="Palatino Linotype" w:hAnsi="Palatino Linotype"/>
              <w:b/>
              <w:sz w:val="22"/>
              <w:szCs w:val="22"/>
              <w:lang w:val="es-ES_tradnl"/>
            </w:rPr>
            <w:t xml:space="preserve">Ayuntamiento de Chimalhuacán </w:t>
          </w:r>
        </w:p>
      </w:tc>
    </w:tr>
    <w:tr w:rsidR="00941521" w:rsidTr="00CA6FB7">
      <w:tc>
        <w:tcPr>
          <w:tcW w:w="2551" w:type="dxa"/>
          <w:vAlign w:val="center"/>
          <w:hideMark/>
        </w:tcPr>
        <w:p w:rsidR="00941521" w:rsidRDefault="00941521" w:rsidP="00CA6FB7">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3119" w:type="dxa"/>
          <w:vAlign w:val="center"/>
          <w:hideMark/>
        </w:tcPr>
        <w:p w:rsidR="00941521" w:rsidRDefault="00941521" w:rsidP="00CA6FB7">
          <w:pPr>
            <w:ind w:right="-533"/>
            <w:jc w:val="both"/>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rsidR="00941521" w:rsidRDefault="00941521" w:rsidP="00CA6FB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FB0B94"/>
    <w:multiLevelType w:val="hybridMultilevel"/>
    <w:tmpl w:val="285E1BAA"/>
    <w:lvl w:ilvl="0" w:tplc="770C63C0">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3AAB74CB"/>
    <w:multiLevelType w:val="hybridMultilevel"/>
    <w:tmpl w:val="C6D2F6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687F14CE"/>
    <w:multiLevelType w:val="hybridMultilevel"/>
    <w:tmpl w:val="09F44904"/>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C64"/>
    <w:rsid w:val="00014DD5"/>
    <w:rsid w:val="00017D45"/>
    <w:rsid w:val="00023058"/>
    <w:rsid w:val="00037E52"/>
    <w:rsid w:val="000469AE"/>
    <w:rsid w:val="00061572"/>
    <w:rsid w:val="000756A1"/>
    <w:rsid w:val="00075746"/>
    <w:rsid w:val="00095AB1"/>
    <w:rsid w:val="000A25D3"/>
    <w:rsid w:val="000A673D"/>
    <w:rsid w:val="000C2E13"/>
    <w:rsid w:val="000C31B2"/>
    <w:rsid w:val="000D6C97"/>
    <w:rsid w:val="000E73C3"/>
    <w:rsid w:val="000F7235"/>
    <w:rsid w:val="001106EB"/>
    <w:rsid w:val="001118AA"/>
    <w:rsid w:val="0013500C"/>
    <w:rsid w:val="00146FFB"/>
    <w:rsid w:val="001537ED"/>
    <w:rsid w:val="00153F55"/>
    <w:rsid w:val="00155FEF"/>
    <w:rsid w:val="00156F39"/>
    <w:rsid w:val="00173F02"/>
    <w:rsid w:val="00180662"/>
    <w:rsid w:val="00182E50"/>
    <w:rsid w:val="001A4B0E"/>
    <w:rsid w:val="001B6476"/>
    <w:rsid w:val="001C4714"/>
    <w:rsid w:val="00235389"/>
    <w:rsid w:val="00244695"/>
    <w:rsid w:val="002512AC"/>
    <w:rsid w:val="002566C6"/>
    <w:rsid w:val="00256B87"/>
    <w:rsid w:val="00261E97"/>
    <w:rsid w:val="002661F8"/>
    <w:rsid w:val="00274C2A"/>
    <w:rsid w:val="00276AF3"/>
    <w:rsid w:val="00295120"/>
    <w:rsid w:val="002B3327"/>
    <w:rsid w:val="002C2CE8"/>
    <w:rsid w:val="002C2FAA"/>
    <w:rsid w:val="002C6C73"/>
    <w:rsid w:val="002D0FE5"/>
    <w:rsid w:val="002D2EAC"/>
    <w:rsid w:val="002D487E"/>
    <w:rsid w:val="002D5844"/>
    <w:rsid w:val="002E10FD"/>
    <w:rsid w:val="002F2BB9"/>
    <w:rsid w:val="002F6A9A"/>
    <w:rsid w:val="00305533"/>
    <w:rsid w:val="00315673"/>
    <w:rsid w:val="003253F7"/>
    <w:rsid w:val="003319DB"/>
    <w:rsid w:val="00335C38"/>
    <w:rsid w:val="0033746E"/>
    <w:rsid w:val="003535D6"/>
    <w:rsid w:val="00362CF1"/>
    <w:rsid w:val="00370D1D"/>
    <w:rsid w:val="0037268F"/>
    <w:rsid w:val="00381E89"/>
    <w:rsid w:val="00382EF1"/>
    <w:rsid w:val="0039242D"/>
    <w:rsid w:val="003A7EF4"/>
    <w:rsid w:val="003B2EF4"/>
    <w:rsid w:val="003C61A7"/>
    <w:rsid w:val="003D1C9F"/>
    <w:rsid w:val="003D4EB7"/>
    <w:rsid w:val="003F30F2"/>
    <w:rsid w:val="003F46BB"/>
    <w:rsid w:val="003F77DD"/>
    <w:rsid w:val="00402ACA"/>
    <w:rsid w:val="00405180"/>
    <w:rsid w:val="00406F15"/>
    <w:rsid w:val="004171D9"/>
    <w:rsid w:val="00430382"/>
    <w:rsid w:val="004577C9"/>
    <w:rsid w:val="004639F4"/>
    <w:rsid w:val="00471383"/>
    <w:rsid w:val="004A70D0"/>
    <w:rsid w:val="004C00B3"/>
    <w:rsid w:val="004C11AB"/>
    <w:rsid w:val="004D00E1"/>
    <w:rsid w:val="00510DBA"/>
    <w:rsid w:val="00510E32"/>
    <w:rsid w:val="005156A6"/>
    <w:rsid w:val="00515FAA"/>
    <w:rsid w:val="00516141"/>
    <w:rsid w:val="00516180"/>
    <w:rsid w:val="005176F7"/>
    <w:rsid w:val="0052111B"/>
    <w:rsid w:val="00522861"/>
    <w:rsid w:val="00535078"/>
    <w:rsid w:val="00546029"/>
    <w:rsid w:val="0055275F"/>
    <w:rsid w:val="00556760"/>
    <w:rsid w:val="00580BE7"/>
    <w:rsid w:val="005A252F"/>
    <w:rsid w:val="005A3389"/>
    <w:rsid w:val="005B1093"/>
    <w:rsid w:val="005B62E1"/>
    <w:rsid w:val="005B729F"/>
    <w:rsid w:val="005C0642"/>
    <w:rsid w:val="005C58AF"/>
    <w:rsid w:val="005D082A"/>
    <w:rsid w:val="005F4F02"/>
    <w:rsid w:val="00605EA1"/>
    <w:rsid w:val="006154F4"/>
    <w:rsid w:val="00634252"/>
    <w:rsid w:val="00647E02"/>
    <w:rsid w:val="00654351"/>
    <w:rsid w:val="0066230B"/>
    <w:rsid w:val="00662E06"/>
    <w:rsid w:val="00663EE9"/>
    <w:rsid w:val="006A2EC9"/>
    <w:rsid w:val="006A44C9"/>
    <w:rsid w:val="006C155C"/>
    <w:rsid w:val="006C39BD"/>
    <w:rsid w:val="006D242C"/>
    <w:rsid w:val="006D2F24"/>
    <w:rsid w:val="006F0838"/>
    <w:rsid w:val="006F1716"/>
    <w:rsid w:val="006F3C93"/>
    <w:rsid w:val="00730BFA"/>
    <w:rsid w:val="00744577"/>
    <w:rsid w:val="00746EC4"/>
    <w:rsid w:val="00756876"/>
    <w:rsid w:val="0076279F"/>
    <w:rsid w:val="00773783"/>
    <w:rsid w:val="007A718C"/>
    <w:rsid w:val="007D3121"/>
    <w:rsid w:val="007D5312"/>
    <w:rsid w:val="007F6734"/>
    <w:rsid w:val="007F7346"/>
    <w:rsid w:val="00811441"/>
    <w:rsid w:val="00813EA7"/>
    <w:rsid w:val="00821072"/>
    <w:rsid w:val="008253EC"/>
    <w:rsid w:val="00826F13"/>
    <w:rsid w:val="00847472"/>
    <w:rsid w:val="00867824"/>
    <w:rsid w:val="00890992"/>
    <w:rsid w:val="00891AFF"/>
    <w:rsid w:val="008A6570"/>
    <w:rsid w:val="008D13D2"/>
    <w:rsid w:val="008D1F5B"/>
    <w:rsid w:val="008E206F"/>
    <w:rsid w:val="008E70D5"/>
    <w:rsid w:val="008F2AFC"/>
    <w:rsid w:val="008F742E"/>
    <w:rsid w:val="009075CE"/>
    <w:rsid w:val="00922D25"/>
    <w:rsid w:val="009412A1"/>
    <w:rsid w:val="00941521"/>
    <w:rsid w:val="0094292F"/>
    <w:rsid w:val="00951FE9"/>
    <w:rsid w:val="00980CD3"/>
    <w:rsid w:val="00993968"/>
    <w:rsid w:val="009A04E3"/>
    <w:rsid w:val="009A7ECF"/>
    <w:rsid w:val="009B275B"/>
    <w:rsid w:val="009B7271"/>
    <w:rsid w:val="009C2C0B"/>
    <w:rsid w:val="009C350B"/>
    <w:rsid w:val="009C3B7E"/>
    <w:rsid w:val="009C3DB0"/>
    <w:rsid w:val="009C7267"/>
    <w:rsid w:val="009D5385"/>
    <w:rsid w:val="009D56ED"/>
    <w:rsid w:val="009D6488"/>
    <w:rsid w:val="009E1AC9"/>
    <w:rsid w:val="009E7F55"/>
    <w:rsid w:val="009F1E46"/>
    <w:rsid w:val="00A01307"/>
    <w:rsid w:val="00A037B6"/>
    <w:rsid w:val="00A03E87"/>
    <w:rsid w:val="00A12A00"/>
    <w:rsid w:val="00A1388E"/>
    <w:rsid w:val="00A163A8"/>
    <w:rsid w:val="00A222E5"/>
    <w:rsid w:val="00A22B60"/>
    <w:rsid w:val="00A37058"/>
    <w:rsid w:val="00A43B1B"/>
    <w:rsid w:val="00A47580"/>
    <w:rsid w:val="00A475F6"/>
    <w:rsid w:val="00A533E7"/>
    <w:rsid w:val="00A71413"/>
    <w:rsid w:val="00A71E6B"/>
    <w:rsid w:val="00A92AA5"/>
    <w:rsid w:val="00A93E2C"/>
    <w:rsid w:val="00A95DC6"/>
    <w:rsid w:val="00AA22DE"/>
    <w:rsid w:val="00AB79EF"/>
    <w:rsid w:val="00AC3C64"/>
    <w:rsid w:val="00AC7729"/>
    <w:rsid w:val="00AD0AB9"/>
    <w:rsid w:val="00B00356"/>
    <w:rsid w:val="00B018AC"/>
    <w:rsid w:val="00B05932"/>
    <w:rsid w:val="00B1133E"/>
    <w:rsid w:val="00B157D1"/>
    <w:rsid w:val="00B33762"/>
    <w:rsid w:val="00B37652"/>
    <w:rsid w:val="00B4209F"/>
    <w:rsid w:val="00B52185"/>
    <w:rsid w:val="00B617FD"/>
    <w:rsid w:val="00B61EBD"/>
    <w:rsid w:val="00B724C0"/>
    <w:rsid w:val="00B87EA8"/>
    <w:rsid w:val="00B95EA6"/>
    <w:rsid w:val="00BA118B"/>
    <w:rsid w:val="00BA2A6B"/>
    <w:rsid w:val="00BB3936"/>
    <w:rsid w:val="00BB4E55"/>
    <w:rsid w:val="00BB542C"/>
    <w:rsid w:val="00BC43E8"/>
    <w:rsid w:val="00BD3CC2"/>
    <w:rsid w:val="00BD674E"/>
    <w:rsid w:val="00BE0058"/>
    <w:rsid w:val="00BE2CCF"/>
    <w:rsid w:val="00C153E2"/>
    <w:rsid w:val="00C23F33"/>
    <w:rsid w:val="00C321F6"/>
    <w:rsid w:val="00C52D2A"/>
    <w:rsid w:val="00C53485"/>
    <w:rsid w:val="00C76DCC"/>
    <w:rsid w:val="00C81539"/>
    <w:rsid w:val="00C97B1B"/>
    <w:rsid w:val="00CA680A"/>
    <w:rsid w:val="00CA6FB7"/>
    <w:rsid w:val="00CA7900"/>
    <w:rsid w:val="00CB631D"/>
    <w:rsid w:val="00CB6D6A"/>
    <w:rsid w:val="00CB6ED7"/>
    <w:rsid w:val="00D0319D"/>
    <w:rsid w:val="00D16BCF"/>
    <w:rsid w:val="00D17E87"/>
    <w:rsid w:val="00D2494B"/>
    <w:rsid w:val="00D71500"/>
    <w:rsid w:val="00D76B76"/>
    <w:rsid w:val="00D86763"/>
    <w:rsid w:val="00D87331"/>
    <w:rsid w:val="00DB0611"/>
    <w:rsid w:val="00DB146C"/>
    <w:rsid w:val="00DB24A0"/>
    <w:rsid w:val="00DB760B"/>
    <w:rsid w:val="00DC0D43"/>
    <w:rsid w:val="00DC3CE0"/>
    <w:rsid w:val="00DD40D5"/>
    <w:rsid w:val="00DD4C82"/>
    <w:rsid w:val="00DE1D5A"/>
    <w:rsid w:val="00DF3A3E"/>
    <w:rsid w:val="00E00436"/>
    <w:rsid w:val="00E01DD3"/>
    <w:rsid w:val="00E04C71"/>
    <w:rsid w:val="00E07F1A"/>
    <w:rsid w:val="00E112F9"/>
    <w:rsid w:val="00E1738F"/>
    <w:rsid w:val="00E2199D"/>
    <w:rsid w:val="00E32775"/>
    <w:rsid w:val="00E46935"/>
    <w:rsid w:val="00E50E9F"/>
    <w:rsid w:val="00E55445"/>
    <w:rsid w:val="00E622EB"/>
    <w:rsid w:val="00E80BB0"/>
    <w:rsid w:val="00E8346E"/>
    <w:rsid w:val="00E837A5"/>
    <w:rsid w:val="00E838EA"/>
    <w:rsid w:val="00E9188C"/>
    <w:rsid w:val="00E94001"/>
    <w:rsid w:val="00E96F66"/>
    <w:rsid w:val="00EA25E8"/>
    <w:rsid w:val="00EA5FA7"/>
    <w:rsid w:val="00EB5AE1"/>
    <w:rsid w:val="00EB645E"/>
    <w:rsid w:val="00EB76EE"/>
    <w:rsid w:val="00EC57C1"/>
    <w:rsid w:val="00ED4DB0"/>
    <w:rsid w:val="00ED7CD8"/>
    <w:rsid w:val="00EE1690"/>
    <w:rsid w:val="00EE288F"/>
    <w:rsid w:val="00EE3663"/>
    <w:rsid w:val="00F106D9"/>
    <w:rsid w:val="00F137E3"/>
    <w:rsid w:val="00F24DE7"/>
    <w:rsid w:val="00F26ACB"/>
    <w:rsid w:val="00F33D43"/>
    <w:rsid w:val="00F35077"/>
    <w:rsid w:val="00F37A45"/>
    <w:rsid w:val="00F51343"/>
    <w:rsid w:val="00F535D9"/>
    <w:rsid w:val="00F550D6"/>
    <w:rsid w:val="00F61A29"/>
    <w:rsid w:val="00F667DB"/>
    <w:rsid w:val="00F7240B"/>
    <w:rsid w:val="00F75B93"/>
    <w:rsid w:val="00F9570E"/>
    <w:rsid w:val="00FA2B9F"/>
    <w:rsid w:val="00FA4E5B"/>
    <w:rsid w:val="00FB60E7"/>
    <w:rsid w:val="00FC702A"/>
    <w:rsid w:val="00FD47D2"/>
    <w:rsid w:val="00FD4877"/>
    <w:rsid w:val="00FE489E"/>
    <w:rsid w:val="00FF1E2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60BBB24-7F96-42A8-9F39-734DCBC98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3C64"/>
    <w:pPr>
      <w:spacing w:after="0" w:line="240" w:lineRule="auto"/>
    </w:pPr>
    <w:rPr>
      <w:rFonts w:ascii="Times New Roman" w:eastAsia="Times New Roman" w:hAnsi="Times New Roman" w:cs="Times New Roman"/>
      <w:sz w:val="24"/>
      <w:szCs w:val="24"/>
      <w:lang w:val="es-ES" w:eastAsia="es-ES"/>
    </w:rPr>
  </w:style>
  <w:style w:type="paragraph" w:styleId="Ttulo3">
    <w:name w:val="heading 3"/>
    <w:basedOn w:val="Normal"/>
    <w:link w:val="Ttulo3Car"/>
    <w:uiPriority w:val="9"/>
    <w:qFormat/>
    <w:rsid w:val="002D2EAC"/>
    <w:pPr>
      <w:spacing w:before="100" w:beforeAutospacing="1" w:after="100" w:afterAutospacing="1"/>
      <w:outlineLvl w:val="2"/>
    </w:pPr>
    <w:rPr>
      <w:b/>
      <w:bCs/>
      <w:sz w:val="27"/>
      <w:szCs w:val="27"/>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C3C64"/>
    <w:rPr>
      <w:rFonts w:eastAsiaTheme="minorEastAsia"/>
      <w:sz w:val="24"/>
      <w:szCs w:val="24"/>
      <w:lang w:val="es-ES_tradnl" w:eastAsia="es-ES"/>
    </w:rPr>
  </w:style>
  <w:style w:type="paragraph" w:styleId="Piedepgina">
    <w:name w:val="footer"/>
    <w:basedOn w:val="Normal"/>
    <w:link w:val="Piedepgina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C3C64"/>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C3C6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AC3C64"/>
    <w:pPr>
      <w:ind w:left="708"/>
    </w:pPr>
    <w:rPr>
      <w:sz w:val="22"/>
      <w:szCs w:val="22"/>
      <w:lang w:eastAsia="en-US"/>
    </w:rPr>
  </w:style>
  <w:style w:type="table" w:styleId="Tablaconcuadrcula">
    <w:name w:val="Table Grid"/>
    <w:basedOn w:val="Tablanormal"/>
    <w:uiPriority w:val="59"/>
    <w:rsid w:val="00AC3C64"/>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AC3C64"/>
  </w:style>
  <w:style w:type="character" w:customStyle="1" w:styleId="apple-converted-space">
    <w:name w:val="apple-converted-space"/>
    <w:basedOn w:val="Fuentedeprrafopredeter"/>
    <w:rsid w:val="00AC3C64"/>
  </w:style>
  <w:style w:type="paragraph" w:customStyle="1" w:styleId="paragraph">
    <w:name w:val="paragraph"/>
    <w:basedOn w:val="Normal"/>
    <w:rsid w:val="00AC3C64"/>
    <w:pPr>
      <w:spacing w:before="100" w:beforeAutospacing="1" w:after="100" w:afterAutospacing="1"/>
    </w:pPr>
    <w:rPr>
      <w:lang w:val="es-MX" w:eastAsia="es-MX"/>
    </w:rPr>
  </w:style>
  <w:style w:type="character" w:customStyle="1" w:styleId="eop">
    <w:name w:val="eop"/>
    <w:basedOn w:val="Fuentedeprrafopredeter"/>
    <w:rsid w:val="00AC3C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AC3C64"/>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AC3C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
    <w:basedOn w:val="Fuentedeprrafopredeter"/>
    <w:uiPriority w:val="99"/>
    <w:unhideWhenUsed/>
    <w:rsid w:val="00AC3C64"/>
    <w:rPr>
      <w:vertAlign w:val="superscript"/>
    </w:rPr>
  </w:style>
  <w:style w:type="character" w:styleId="Hipervnculo">
    <w:name w:val="Hyperlink"/>
    <w:basedOn w:val="Fuentedeprrafopredeter"/>
    <w:uiPriority w:val="99"/>
    <w:unhideWhenUsed/>
    <w:rsid w:val="00AC3C64"/>
    <w:rPr>
      <w:color w:val="0563C1" w:themeColor="hyperlink"/>
      <w:u w:val="single"/>
    </w:rPr>
  </w:style>
  <w:style w:type="paragraph" w:styleId="NormalWeb">
    <w:name w:val="Normal (Web)"/>
    <w:basedOn w:val="Normal"/>
    <w:uiPriority w:val="99"/>
    <w:unhideWhenUsed/>
    <w:rsid w:val="00AC3C64"/>
    <w:pPr>
      <w:spacing w:before="100" w:beforeAutospacing="1" w:after="100" w:afterAutospacing="1"/>
    </w:pPr>
    <w:rPr>
      <w:lang w:val="es-MX" w:eastAsia="es-MX"/>
    </w:rPr>
  </w:style>
  <w:style w:type="character" w:customStyle="1" w:styleId="Ttulo3Car">
    <w:name w:val="Título 3 Car"/>
    <w:basedOn w:val="Fuentedeprrafopredeter"/>
    <w:link w:val="Ttulo3"/>
    <w:uiPriority w:val="9"/>
    <w:rsid w:val="002D2EAC"/>
    <w:rPr>
      <w:rFonts w:ascii="Times New Roman" w:eastAsia="Times New Roman" w:hAnsi="Times New Roman" w:cs="Times New Roman"/>
      <w:b/>
      <w:bCs/>
      <w:sz w:val="27"/>
      <w:szCs w:val="27"/>
      <w:lang w:eastAsia="es-MX"/>
    </w:rPr>
  </w:style>
  <w:style w:type="character" w:customStyle="1" w:styleId="titulorubro">
    <w:name w:val="titulorubro"/>
    <w:basedOn w:val="Fuentedeprrafopredeter"/>
    <w:rsid w:val="002D2EAC"/>
  </w:style>
  <w:style w:type="paragraph" w:styleId="Textoindependiente">
    <w:name w:val="Body Text"/>
    <w:basedOn w:val="Normal"/>
    <w:link w:val="TextoindependienteCar"/>
    <w:uiPriority w:val="1"/>
    <w:qFormat/>
    <w:rsid w:val="006F3C93"/>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6F3C93"/>
    <w:rPr>
      <w:rFonts w:ascii="Times New Roman" w:hAnsi="Times New Roman" w:cs="Times New Roman"/>
      <w:sz w:val="23"/>
      <w:szCs w:val="23"/>
    </w:rPr>
  </w:style>
  <w:style w:type="paragraph" w:styleId="Textodeglobo">
    <w:name w:val="Balloon Text"/>
    <w:basedOn w:val="Normal"/>
    <w:link w:val="TextodegloboCar"/>
    <w:uiPriority w:val="99"/>
    <w:semiHidden/>
    <w:unhideWhenUsed/>
    <w:rsid w:val="00A037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37B6"/>
    <w:rPr>
      <w:rFonts w:ascii="Segoe UI" w:eastAsia="Times New Roman" w:hAnsi="Segoe UI" w:cs="Segoe UI"/>
      <w:sz w:val="18"/>
      <w:szCs w:val="18"/>
      <w:lang w:val="es-ES" w:eastAsia="es-ES"/>
    </w:rPr>
  </w:style>
  <w:style w:type="character" w:styleId="Textoennegrita">
    <w:name w:val="Strong"/>
    <w:basedOn w:val="Fuentedeprrafopredeter"/>
    <w:uiPriority w:val="22"/>
    <w:qFormat/>
    <w:rsid w:val="008114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151788">
      <w:bodyDiv w:val="1"/>
      <w:marLeft w:val="0"/>
      <w:marRight w:val="0"/>
      <w:marTop w:val="0"/>
      <w:marBottom w:val="0"/>
      <w:divBdr>
        <w:top w:val="none" w:sz="0" w:space="0" w:color="auto"/>
        <w:left w:val="none" w:sz="0" w:space="0" w:color="auto"/>
        <w:bottom w:val="none" w:sz="0" w:space="0" w:color="auto"/>
        <w:right w:val="none" w:sz="0" w:space="0" w:color="auto"/>
      </w:divBdr>
      <w:divsChild>
        <w:div w:id="1078747330">
          <w:marLeft w:val="0"/>
          <w:marRight w:val="0"/>
          <w:marTop w:val="0"/>
          <w:marBottom w:val="0"/>
          <w:divBdr>
            <w:top w:val="none" w:sz="0" w:space="0" w:color="auto"/>
            <w:left w:val="single" w:sz="6" w:space="0" w:color="7FCAD3"/>
            <w:bottom w:val="single" w:sz="6" w:space="0" w:color="7FCAD3"/>
            <w:right w:val="single" w:sz="6" w:space="0" w:color="7FCAD3"/>
          </w:divBdr>
        </w:div>
      </w:divsChild>
    </w:div>
    <w:div w:id="1676608261">
      <w:bodyDiv w:val="1"/>
      <w:marLeft w:val="0"/>
      <w:marRight w:val="0"/>
      <w:marTop w:val="0"/>
      <w:marBottom w:val="0"/>
      <w:divBdr>
        <w:top w:val="none" w:sz="0" w:space="0" w:color="auto"/>
        <w:left w:val="none" w:sz="0" w:space="0" w:color="auto"/>
        <w:bottom w:val="none" w:sz="0" w:space="0" w:color="auto"/>
        <w:right w:val="none" w:sz="0" w:space="0" w:color="auto"/>
      </w:divBdr>
      <w:divsChild>
        <w:div w:id="1713653307">
          <w:marLeft w:val="0"/>
          <w:marRight w:val="0"/>
          <w:marTop w:val="0"/>
          <w:marBottom w:val="0"/>
          <w:divBdr>
            <w:top w:val="none" w:sz="0" w:space="0" w:color="auto"/>
            <w:left w:val="single" w:sz="6" w:space="0" w:color="7FCAD3"/>
            <w:bottom w:val="single" w:sz="6" w:space="0" w:color="7FCAD3"/>
            <w:right w:val="single" w:sz="6" w:space="0" w:color="7FCAD3"/>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sfem.gob.mx/04_Normatividad/doc/Normatividad/2018/03_LinElabyPresInfoMenMpal18.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C2192F-7F3F-4958-899D-FD12DD18C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6363</Words>
  <Characters>34999</Characters>
  <Application>Microsoft Office Word</Application>
  <DocSecurity>0</DocSecurity>
  <Lines>291</Lines>
  <Paragraphs>82</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41280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USUARIO</cp:lastModifiedBy>
  <cp:revision>2</cp:revision>
  <cp:lastPrinted>2018-08-02T13:30:00Z</cp:lastPrinted>
  <dcterms:created xsi:type="dcterms:W3CDTF">2018-10-02T00:37:00Z</dcterms:created>
  <dcterms:modified xsi:type="dcterms:W3CDTF">2018-10-02T00:37:00Z</dcterms:modified>
</cp:coreProperties>
</file>